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C0906" w14:textId="34E01DF1" w:rsidR="00A216EA" w:rsidRPr="00A924F3" w:rsidRDefault="003A0452" w:rsidP="00A924F3">
      <w:pPr>
        <w:jc w:val="center"/>
        <w:rPr>
          <w:rFonts w:ascii="微软雅黑" w:eastAsia="微软雅黑" w:hAnsi="微软雅黑" w:cstheme="minorBidi"/>
          <w:b/>
          <w:sz w:val="24"/>
          <w:szCs w:val="36"/>
        </w:rPr>
      </w:pPr>
      <w:r w:rsidRPr="00A924F3">
        <w:rPr>
          <w:rFonts w:ascii="微软雅黑" w:eastAsia="微软雅黑" w:hAnsi="微软雅黑" w:cstheme="minorBidi" w:hint="eastAsia"/>
          <w:b/>
          <w:sz w:val="24"/>
          <w:szCs w:val="36"/>
        </w:rPr>
        <w:t>龙湖集团2</w:t>
      </w:r>
      <w:r w:rsidRPr="00A924F3">
        <w:rPr>
          <w:rFonts w:ascii="微软雅黑" w:eastAsia="微软雅黑" w:hAnsi="微软雅黑" w:cstheme="minorBidi"/>
          <w:b/>
          <w:sz w:val="24"/>
          <w:szCs w:val="36"/>
        </w:rPr>
        <w:t>02</w:t>
      </w:r>
      <w:r w:rsidR="001577D0">
        <w:rPr>
          <w:rFonts w:ascii="微软雅黑" w:eastAsia="微软雅黑" w:hAnsi="微软雅黑" w:cstheme="minorBidi"/>
          <w:b/>
          <w:sz w:val="24"/>
          <w:szCs w:val="36"/>
        </w:rPr>
        <w:t>4</w:t>
      </w:r>
      <w:r w:rsidRPr="00A924F3">
        <w:rPr>
          <w:rFonts w:ascii="微软雅黑" w:eastAsia="微软雅黑" w:hAnsi="微软雅黑" w:cstheme="minorBidi" w:hint="eastAsia"/>
          <w:b/>
          <w:sz w:val="24"/>
          <w:szCs w:val="36"/>
        </w:rPr>
        <w:t>届</w:t>
      </w:r>
      <w:r w:rsidR="00A613CA" w:rsidRPr="00A924F3">
        <w:rPr>
          <w:rFonts w:ascii="微软雅黑" w:eastAsia="微软雅黑" w:hAnsi="微软雅黑" w:cstheme="minorBidi" w:hint="eastAsia"/>
          <w:b/>
          <w:sz w:val="24"/>
          <w:szCs w:val="36"/>
        </w:rPr>
        <w:t>绽放</w:t>
      </w:r>
      <w:r w:rsidR="00D83EAE" w:rsidRPr="00A924F3">
        <w:rPr>
          <w:rFonts w:ascii="微软雅黑" w:eastAsia="微软雅黑" w:hAnsi="微软雅黑" w:cstheme="minorBidi" w:hint="eastAsia"/>
          <w:b/>
          <w:sz w:val="24"/>
          <w:szCs w:val="36"/>
        </w:rPr>
        <w:t>校园招聘</w:t>
      </w:r>
      <w:r w:rsidR="001577D0">
        <w:rPr>
          <w:rFonts w:ascii="微软雅黑" w:eastAsia="微软雅黑" w:hAnsi="微软雅黑" w:cstheme="minorBidi" w:hint="eastAsia"/>
          <w:b/>
          <w:sz w:val="24"/>
          <w:szCs w:val="36"/>
        </w:rPr>
        <w:t>耀目开启</w:t>
      </w:r>
    </w:p>
    <w:p w14:paraId="25B7F394" w14:textId="0C788440" w:rsidR="00D83EAE" w:rsidRPr="00A924F3" w:rsidRDefault="001577D0" w:rsidP="00A924F3">
      <w:pPr>
        <w:jc w:val="center"/>
        <w:rPr>
          <w:rFonts w:ascii="微软雅黑" w:eastAsia="微软雅黑" w:hAnsi="微软雅黑"/>
          <w:b/>
          <w:szCs w:val="22"/>
        </w:rPr>
      </w:pPr>
      <w:r>
        <w:rPr>
          <w:rFonts w:ascii="微软雅黑" w:eastAsia="微软雅黑" w:hAnsi="微软雅黑" w:hint="eastAsia"/>
          <w:b/>
          <w:szCs w:val="22"/>
        </w:rPr>
        <w:t>穿越周期 重塑未来</w:t>
      </w:r>
    </w:p>
    <w:p w14:paraId="0B71A3FF" w14:textId="3B5200A4" w:rsidR="00F64F68" w:rsidRPr="00A924F3" w:rsidRDefault="00F64F68" w:rsidP="00A924F3">
      <w:pPr>
        <w:pStyle w:val="a7"/>
        <w:numPr>
          <w:ilvl w:val="0"/>
          <w:numId w:val="27"/>
        </w:numPr>
        <w:ind w:firstLineChars="0"/>
        <w:rPr>
          <w:rFonts w:ascii="微软雅黑" w:eastAsia="微软雅黑" w:hAnsi="微软雅黑"/>
          <w:b/>
          <w:szCs w:val="22"/>
        </w:rPr>
      </w:pPr>
      <w:r w:rsidRPr="00A924F3">
        <w:rPr>
          <w:rFonts w:ascii="微软雅黑" w:eastAsia="微软雅黑" w:hAnsi="微软雅黑" w:hint="eastAsia"/>
          <w:b/>
          <w:szCs w:val="22"/>
        </w:rPr>
        <w:t>公司简介</w:t>
      </w:r>
    </w:p>
    <w:p w14:paraId="486A4594" w14:textId="77777777" w:rsidR="00276DAC" w:rsidRDefault="00276DAC" w:rsidP="00276DAC">
      <w:pPr>
        <w:pStyle w:val="a8"/>
        <w:shd w:val="clear" w:color="auto" w:fill="FFFFFF"/>
        <w:rPr>
          <w:rFonts w:ascii="微软雅黑" w:eastAsia="微软雅黑" w:hAnsi="微软雅黑" w:cstheme="minorBidi"/>
          <w:bCs/>
          <w:kern w:val="2"/>
          <w:sz w:val="18"/>
          <w:szCs w:val="20"/>
        </w:rPr>
      </w:pPr>
      <w:r w:rsidRPr="00512568">
        <w:rPr>
          <w:rFonts w:ascii="微软雅黑" w:eastAsia="微软雅黑" w:hAnsi="微软雅黑" w:cstheme="minorBidi" w:hint="eastAsia"/>
          <w:bCs/>
          <w:kern w:val="2"/>
          <w:sz w:val="18"/>
          <w:szCs w:val="20"/>
        </w:rPr>
        <w:t>龙湖集团1993年创建于重庆，发展于全国。2009年，龙湖集团控股有限公司（股份代码：960）于香港联交所主板上市，2021年被纳入恒生指数成份股，连续3年入选《财富》世界500强，连续13年位列《福布斯》全球企业2000强。</w:t>
      </w:r>
    </w:p>
    <w:p w14:paraId="2FFC09B2" w14:textId="77777777" w:rsidR="00276DAC" w:rsidRPr="00512568" w:rsidRDefault="00276DAC" w:rsidP="00276DAC">
      <w:pPr>
        <w:pStyle w:val="a8"/>
        <w:shd w:val="clear" w:color="auto" w:fill="FFFFFF"/>
        <w:rPr>
          <w:rFonts w:ascii="微软雅黑" w:eastAsia="微软雅黑" w:hAnsi="微软雅黑"/>
          <w:b/>
          <w:bCs/>
          <w:color w:val="000000"/>
          <w:sz w:val="18"/>
          <w:szCs w:val="20"/>
          <w:shd w:val="clear" w:color="auto" w:fill="FFFFFF"/>
        </w:rPr>
      </w:pPr>
      <w:r w:rsidRPr="00512568">
        <w:rPr>
          <w:rFonts w:ascii="微软雅黑" w:eastAsia="微软雅黑" w:hAnsi="微软雅黑" w:cstheme="minorBidi" w:hint="eastAsia"/>
          <w:bCs/>
          <w:kern w:val="2"/>
          <w:sz w:val="18"/>
          <w:szCs w:val="20"/>
        </w:rPr>
        <w:t>龙湖集团构建高质量发展模式，聚焦开发、运营、服务三大板块，形成“1+2+2”业务格局，发挥地产开发、商业投资、长租公寓、物业管理、智慧营造五大航道协同效应，实现一二线高能量城市的全面布局。与此同时，龙湖持续提升各航道行活能力，实现经营性现金流为正的内生式增长，并不断优化提升资产质量，实现企业的可持续发展。</w:t>
      </w:r>
    </w:p>
    <w:p w14:paraId="75037CFE" w14:textId="25CC4FD5" w:rsidR="00F64F68" w:rsidRPr="00A924F3" w:rsidRDefault="00F64F68" w:rsidP="00A924F3">
      <w:pPr>
        <w:pStyle w:val="a7"/>
        <w:numPr>
          <w:ilvl w:val="0"/>
          <w:numId w:val="27"/>
        </w:numPr>
        <w:ind w:firstLineChars="0"/>
        <w:rPr>
          <w:rFonts w:ascii="微软雅黑" w:eastAsia="微软雅黑" w:hAnsi="微软雅黑"/>
          <w:b/>
          <w:szCs w:val="22"/>
        </w:rPr>
      </w:pPr>
      <w:r w:rsidRPr="00A924F3">
        <w:rPr>
          <w:rFonts w:ascii="微软雅黑" w:eastAsia="微软雅黑" w:hAnsi="微软雅黑" w:hint="eastAsia"/>
          <w:b/>
          <w:szCs w:val="22"/>
        </w:rPr>
        <w:t>项目介绍</w:t>
      </w:r>
    </w:p>
    <w:p w14:paraId="4274DDE3" w14:textId="42640324" w:rsidR="00F64F68" w:rsidRPr="00A924F3" w:rsidRDefault="00F64F68" w:rsidP="00A924F3">
      <w:pPr>
        <w:ind w:firstLineChars="200" w:firstLine="400"/>
        <w:rPr>
          <w:rFonts w:ascii="微软雅黑" w:eastAsia="微软雅黑" w:hAnsi="微软雅黑" w:cs="Segoe UI"/>
          <w:kern w:val="0"/>
          <w:sz w:val="20"/>
          <w:szCs w:val="21"/>
        </w:rPr>
      </w:pPr>
      <w:r w:rsidRPr="00A924F3">
        <w:rPr>
          <w:rFonts w:ascii="微软雅黑" w:eastAsia="微软雅黑" w:hAnsi="微软雅黑" w:cs="Segoe UI" w:hint="eastAsia"/>
          <w:kern w:val="0"/>
          <w:sz w:val="20"/>
          <w:szCs w:val="21"/>
        </w:rPr>
        <w:t>绽放是龙湖集团为培养兼具泛行业、跨</w:t>
      </w:r>
      <w:r w:rsidR="001F5379" w:rsidRPr="00A924F3">
        <w:rPr>
          <w:rFonts w:ascii="微软雅黑" w:eastAsia="微软雅黑" w:hAnsi="微软雅黑" w:cs="Segoe UI" w:hint="eastAsia"/>
          <w:kern w:val="0"/>
          <w:sz w:val="20"/>
          <w:szCs w:val="21"/>
        </w:rPr>
        <w:t>业务领域竞争力的复合型销售运营人才而打造的应届毕业生招聘项目。旨</w:t>
      </w:r>
      <w:r w:rsidRPr="00A924F3">
        <w:rPr>
          <w:rFonts w:ascii="微软雅黑" w:eastAsia="微软雅黑" w:hAnsi="微软雅黑" w:cs="Segoe UI" w:hint="eastAsia"/>
          <w:kern w:val="0"/>
          <w:sz w:val="20"/>
          <w:szCs w:val="21"/>
        </w:rPr>
        <w:t>在帮助龙湖培养面向未来、具备跨业务领域能力的复合型</w:t>
      </w:r>
      <w:r w:rsidR="008B0403" w:rsidRPr="00A924F3">
        <w:rPr>
          <w:rFonts w:ascii="微软雅黑" w:eastAsia="微软雅黑" w:hAnsi="微软雅黑" w:cs="Segoe UI" w:hint="eastAsia"/>
          <w:kern w:val="0"/>
          <w:sz w:val="20"/>
          <w:szCs w:val="21"/>
        </w:rPr>
        <w:t>销售运营</w:t>
      </w:r>
      <w:r w:rsidRPr="00A924F3">
        <w:rPr>
          <w:rFonts w:ascii="微软雅黑" w:eastAsia="微软雅黑" w:hAnsi="微软雅黑" w:cs="Segoe UI" w:hint="eastAsia"/>
          <w:kern w:val="0"/>
          <w:sz w:val="20"/>
          <w:szCs w:val="21"/>
        </w:rPr>
        <w:t>人才及未来业务发展的主力军和操盘手。</w:t>
      </w:r>
    </w:p>
    <w:p w14:paraId="314D01EB" w14:textId="77777777" w:rsidR="00CF325E" w:rsidRPr="00A924F3" w:rsidRDefault="00F64F68" w:rsidP="00A924F3">
      <w:pPr>
        <w:pStyle w:val="a7"/>
        <w:numPr>
          <w:ilvl w:val="0"/>
          <w:numId w:val="27"/>
        </w:numPr>
        <w:ind w:firstLineChars="0"/>
        <w:rPr>
          <w:rFonts w:ascii="微软雅黑" w:eastAsia="微软雅黑" w:hAnsi="微软雅黑"/>
          <w:b/>
          <w:szCs w:val="22"/>
        </w:rPr>
      </w:pPr>
      <w:r w:rsidRPr="00A924F3">
        <w:rPr>
          <w:rFonts w:ascii="微软雅黑" w:eastAsia="微软雅黑" w:hAnsi="微软雅黑" w:hint="eastAsia"/>
          <w:b/>
          <w:szCs w:val="22"/>
        </w:rPr>
        <w:t>招聘岗位</w:t>
      </w:r>
      <w:r w:rsidR="00FF3697" w:rsidRPr="00A924F3">
        <w:rPr>
          <w:rFonts w:ascii="微软雅黑" w:eastAsia="微软雅黑" w:hAnsi="微软雅黑" w:hint="eastAsia"/>
          <w:b/>
          <w:szCs w:val="22"/>
        </w:rPr>
        <w:t>：</w:t>
      </w:r>
    </w:p>
    <w:p w14:paraId="3B716AC0" w14:textId="1123D4E1" w:rsidR="00CF325E" w:rsidRPr="00A924F3" w:rsidRDefault="00A55DF5" w:rsidP="00A924F3">
      <w:pPr>
        <w:pStyle w:val="a7"/>
        <w:ind w:left="440" w:firstLineChars="0" w:firstLine="0"/>
        <w:rPr>
          <w:rFonts w:ascii="微软雅黑" w:eastAsia="微软雅黑" w:hAnsi="微软雅黑"/>
          <w:b/>
          <w:szCs w:val="22"/>
        </w:rPr>
      </w:pPr>
      <w:r w:rsidRPr="00A924F3">
        <w:rPr>
          <w:rFonts w:ascii="微软雅黑" w:eastAsia="微软雅黑" w:hAnsi="微软雅黑" w:hint="eastAsia"/>
          <w:b/>
          <w:szCs w:val="22"/>
        </w:rPr>
        <w:t>地产开发绽放生</w:t>
      </w:r>
      <w:r w:rsidRPr="00A924F3">
        <w:rPr>
          <w:rFonts w:ascii="微软雅黑" w:eastAsia="微软雅黑" w:hAnsi="微软雅黑"/>
          <w:b/>
          <w:szCs w:val="22"/>
        </w:rPr>
        <w:t>-</w:t>
      </w:r>
      <w:r w:rsidR="00F64F68" w:rsidRPr="00A924F3">
        <w:rPr>
          <w:rFonts w:ascii="微软雅黑" w:eastAsia="微软雅黑" w:hAnsi="微软雅黑" w:hint="eastAsia"/>
          <w:b/>
          <w:szCs w:val="22"/>
        </w:rPr>
        <w:t>地产营销</w:t>
      </w:r>
    </w:p>
    <w:p w14:paraId="1BAC2420" w14:textId="77777777" w:rsidR="00276DAC" w:rsidRDefault="00276DAC" w:rsidP="00A924F3">
      <w:pPr>
        <w:pStyle w:val="a7"/>
        <w:widowControl/>
        <w:shd w:val="clear" w:color="auto" w:fill="FFFFFF"/>
        <w:spacing w:after="225"/>
        <w:ind w:left="440" w:firstLineChars="0" w:firstLine="0"/>
        <w:textAlignment w:val="baseline"/>
        <w:rPr>
          <w:rFonts w:ascii="微软雅黑" w:eastAsia="微软雅黑" w:hAnsi="微软雅黑" w:cs="Segoe UI"/>
          <w:kern w:val="0"/>
          <w:sz w:val="20"/>
          <w:szCs w:val="21"/>
        </w:rPr>
      </w:pPr>
      <w:r w:rsidRPr="00276DAC">
        <w:rPr>
          <w:rFonts w:ascii="微软雅黑" w:eastAsia="微软雅黑" w:hAnsi="微软雅黑" w:cs="Segoe UI" w:hint="eastAsia"/>
          <w:kern w:val="0"/>
          <w:sz w:val="20"/>
          <w:szCs w:val="21"/>
        </w:rPr>
        <w:t>自1998年以来，龙湖累计开发1,200余个项目，总建筑面积超2.3亿平方米，交付房屋超95万套，连续11年获“中国房地产开发企业综合实力10强”。龙湖匠心空间营造，打造出云河颂、御湖镜、光年、铂金岛等住宅及复合业态标杆产品，精筑品质深受业内外认可。</w:t>
      </w:r>
    </w:p>
    <w:p w14:paraId="11F86C6B" w14:textId="69527700" w:rsidR="00553ACF" w:rsidRPr="00A924F3" w:rsidRDefault="00553ACF" w:rsidP="00A924F3">
      <w:pPr>
        <w:pStyle w:val="a7"/>
        <w:widowControl/>
        <w:shd w:val="clear" w:color="auto" w:fill="FFFFFF"/>
        <w:spacing w:after="225"/>
        <w:ind w:left="440" w:firstLineChars="0" w:firstLine="0"/>
        <w:textAlignment w:val="baseline"/>
        <w:rPr>
          <w:rFonts w:ascii="微软雅黑" w:eastAsia="微软雅黑" w:hAnsi="微软雅黑" w:cs="Segoe UI"/>
          <w:kern w:val="0"/>
          <w:sz w:val="20"/>
          <w:szCs w:val="21"/>
        </w:rPr>
      </w:pPr>
      <w:r w:rsidRPr="00553ACF">
        <w:rPr>
          <w:rFonts w:ascii="微软雅黑" w:eastAsia="微软雅黑" w:hAnsi="微软雅黑" w:cs="Segoe UI" w:hint="eastAsia"/>
          <w:kern w:val="0"/>
          <w:sz w:val="20"/>
          <w:szCs w:val="21"/>
        </w:rPr>
        <w:t>地产绽放生，是龙湖集团地产航道为选拔、培养具备行业竞争力的营销高级管理人才而遴选的管理培训生计划。数十年来，绽放项目培养了无数的销冠、营销专家和高级管理人才，是全行业营销精英的专属成长舞台。我们将通过多维度的考察，甄选符合龙珠价值观的优秀毕业生加入公司。并通过3-4年系统性培训，助力其加速成长，成为优秀的地产行业营销管理人才。</w:t>
      </w:r>
    </w:p>
    <w:p w14:paraId="392BE628" w14:textId="77777777" w:rsidR="001905BF" w:rsidRPr="001905BF" w:rsidRDefault="001905BF" w:rsidP="00A924F3">
      <w:pPr>
        <w:widowControl/>
        <w:ind w:firstLineChars="200" w:firstLine="400"/>
        <w:jc w:val="left"/>
        <w:rPr>
          <w:rFonts w:ascii="微软雅黑" w:eastAsia="微软雅黑" w:hAnsi="微软雅黑" w:cs="Segoe UI"/>
          <w:b/>
          <w:kern w:val="0"/>
          <w:sz w:val="20"/>
          <w:szCs w:val="21"/>
        </w:rPr>
      </w:pPr>
      <w:r w:rsidRPr="001905BF">
        <w:rPr>
          <w:rFonts w:ascii="微软雅黑" w:eastAsia="微软雅黑" w:hAnsi="微软雅黑" w:cs="Segoe UI"/>
          <w:b/>
          <w:kern w:val="0"/>
          <w:sz w:val="20"/>
          <w:szCs w:val="21"/>
        </w:rPr>
        <w:lastRenderedPageBreak/>
        <w:t xml:space="preserve">职位描述： </w:t>
      </w:r>
    </w:p>
    <w:p w14:paraId="7DEAE20F" w14:textId="77777777" w:rsidR="00A924F3" w:rsidRPr="00A924F3" w:rsidRDefault="001905BF" w:rsidP="00A924F3">
      <w:pPr>
        <w:widowControl/>
        <w:ind w:firstLineChars="200" w:firstLine="400"/>
        <w:rPr>
          <w:rFonts w:ascii="微软雅黑" w:eastAsia="微软雅黑" w:hAnsi="微软雅黑" w:cs="Segoe UI"/>
          <w:kern w:val="0"/>
          <w:sz w:val="20"/>
          <w:szCs w:val="21"/>
        </w:rPr>
      </w:pPr>
      <w:r w:rsidRPr="001905BF">
        <w:rPr>
          <w:rFonts w:ascii="微软雅黑" w:eastAsia="微软雅黑" w:hAnsi="微软雅黑" w:cs="Segoe UI"/>
          <w:kern w:val="0"/>
          <w:sz w:val="20"/>
          <w:szCs w:val="21"/>
        </w:rPr>
        <w:t xml:space="preserve">1、熟练掌握房地产基础知识，为客户提供服务； </w:t>
      </w:r>
    </w:p>
    <w:p w14:paraId="18352312" w14:textId="77777777" w:rsidR="00A924F3" w:rsidRPr="00A924F3" w:rsidRDefault="001905BF" w:rsidP="00A924F3">
      <w:pPr>
        <w:widowControl/>
        <w:ind w:firstLineChars="200" w:firstLine="400"/>
        <w:rPr>
          <w:rFonts w:ascii="微软雅黑" w:eastAsia="微软雅黑" w:hAnsi="微软雅黑" w:cs="Segoe UI"/>
          <w:kern w:val="0"/>
          <w:sz w:val="20"/>
          <w:szCs w:val="21"/>
        </w:rPr>
      </w:pPr>
      <w:r w:rsidRPr="001905BF">
        <w:rPr>
          <w:rFonts w:ascii="微软雅黑" w:eastAsia="微软雅黑" w:hAnsi="微软雅黑" w:cs="Segoe UI"/>
          <w:kern w:val="0"/>
          <w:sz w:val="20"/>
          <w:szCs w:val="21"/>
        </w:rPr>
        <w:t>2、具备优质的职业素养，与客户建立良好关系，并促进业绩与合作的达成；</w:t>
      </w:r>
    </w:p>
    <w:p w14:paraId="642956DC" w14:textId="59053C6B" w:rsidR="001905BF" w:rsidRDefault="001905BF" w:rsidP="00A924F3">
      <w:pPr>
        <w:widowControl/>
        <w:ind w:firstLineChars="200" w:firstLine="400"/>
        <w:rPr>
          <w:rFonts w:ascii="微软雅黑" w:eastAsia="微软雅黑" w:hAnsi="微软雅黑" w:cs="Segoe UI"/>
          <w:kern w:val="0"/>
          <w:sz w:val="20"/>
          <w:szCs w:val="21"/>
        </w:rPr>
      </w:pPr>
      <w:r w:rsidRPr="001905BF">
        <w:rPr>
          <w:rFonts w:ascii="微软雅黑" w:eastAsia="微软雅黑" w:hAnsi="微软雅黑" w:cs="Segoe UI"/>
          <w:kern w:val="0"/>
          <w:sz w:val="20"/>
          <w:szCs w:val="21"/>
        </w:rPr>
        <w:t>3、学习掌握地产推广、获客、品牌管理等综合专业知识，致力成为优秀的管理者与操盘手。</w:t>
      </w:r>
    </w:p>
    <w:p w14:paraId="38EBB468" w14:textId="77777777" w:rsidR="00027EDE" w:rsidRPr="001905BF" w:rsidRDefault="00027EDE" w:rsidP="00A924F3">
      <w:pPr>
        <w:widowControl/>
        <w:ind w:firstLineChars="200" w:firstLine="400"/>
        <w:rPr>
          <w:rFonts w:ascii="微软雅黑" w:eastAsia="微软雅黑" w:hAnsi="微软雅黑" w:cs="Segoe UI"/>
          <w:kern w:val="0"/>
          <w:sz w:val="20"/>
          <w:szCs w:val="21"/>
        </w:rPr>
      </w:pPr>
    </w:p>
    <w:p w14:paraId="64FC5431" w14:textId="6F0A51B3" w:rsidR="00CF325E" w:rsidRPr="00A924F3" w:rsidRDefault="002E7067" w:rsidP="00A924F3">
      <w:pPr>
        <w:rPr>
          <w:rFonts w:ascii="微软雅黑" w:eastAsia="微软雅黑" w:hAnsi="微软雅黑" w:cs="Segoe UI"/>
          <w:b/>
          <w:kern w:val="0"/>
          <w:sz w:val="20"/>
          <w:szCs w:val="21"/>
        </w:rPr>
      </w:pPr>
      <w:r>
        <w:rPr>
          <w:rFonts w:ascii="微软雅黑" w:eastAsia="微软雅黑" w:hAnsi="微软雅黑" w:cs="Segoe UI" w:hint="eastAsia"/>
          <w:b/>
          <w:kern w:val="0"/>
          <w:sz w:val="20"/>
          <w:szCs w:val="21"/>
        </w:rPr>
        <w:t>商业投资</w:t>
      </w:r>
      <w:r w:rsidR="00A55DF5" w:rsidRPr="00A924F3">
        <w:rPr>
          <w:rFonts w:ascii="微软雅黑" w:eastAsia="微软雅黑" w:hAnsi="微软雅黑" w:cs="Segoe UI" w:hint="eastAsia"/>
          <w:b/>
          <w:kern w:val="0"/>
          <w:sz w:val="20"/>
          <w:szCs w:val="21"/>
        </w:rPr>
        <w:t>绽放生</w:t>
      </w:r>
      <w:r w:rsidR="00A55DF5" w:rsidRPr="00A924F3">
        <w:rPr>
          <w:rFonts w:ascii="微软雅黑" w:eastAsia="微软雅黑" w:hAnsi="微软雅黑" w:cs="Segoe UI"/>
          <w:b/>
          <w:kern w:val="0"/>
          <w:sz w:val="20"/>
          <w:szCs w:val="21"/>
        </w:rPr>
        <w:t>-</w:t>
      </w:r>
      <w:r w:rsidR="00F64F68" w:rsidRPr="00A924F3">
        <w:rPr>
          <w:rFonts w:ascii="微软雅黑" w:eastAsia="微软雅黑" w:hAnsi="微软雅黑" w:cs="Segoe UI" w:hint="eastAsia"/>
          <w:b/>
          <w:kern w:val="0"/>
          <w:sz w:val="20"/>
          <w:szCs w:val="21"/>
        </w:rPr>
        <w:t>商业运营官</w:t>
      </w:r>
    </w:p>
    <w:p w14:paraId="73556B57" w14:textId="77777777" w:rsidR="00276DAC" w:rsidRPr="00276DAC" w:rsidRDefault="00276DAC" w:rsidP="00276DAC">
      <w:pPr>
        <w:rPr>
          <w:rFonts w:ascii="微软雅黑" w:eastAsia="微软雅黑" w:hAnsi="微软雅黑" w:cs="Segoe UI" w:hint="eastAsia"/>
          <w:kern w:val="0"/>
          <w:sz w:val="20"/>
          <w:szCs w:val="21"/>
        </w:rPr>
      </w:pPr>
      <w:r w:rsidRPr="00276DAC">
        <w:rPr>
          <w:rFonts w:ascii="微软雅黑" w:eastAsia="微软雅黑" w:hAnsi="微软雅黑" w:cs="Segoe UI" w:hint="eastAsia"/>
          <w:kern w:val="0"/>
          <w:sz w:val="20"/>
          <w:szCs w:val="21"/>
        </w:rPr>
        <w:t>龙湖商业以“天街”及“星悦荟”为产品品牌，坚定轻重并举战略，实现一二线高量级城市网格化布局。截至2023年12月底，龙湖商业累计已开业运营商场88座，合作品牌超6,500家。</w:t>
      </w:r>
    </w:p>
    <w:p w14:paraId="629E681A" w14:textId="77777777" w:rsidR="00276DAC" w:rsidRPr="00276DAC" w:rsidRDefault="00276DAC" w:rsidP="00276DAC">
      <w:pPr>
        <w:rPr>
          <w:rFonts w:ascii="微软雅黑" w:eastAsia="微软雅黑" w:hAnsi="微软雅黑" w:cs="Segoe UI" w:hint="eastAsia"/>
          <w:kern w:val="0"/>
          <w:sz w:val="20"/>
          <w:szCs w:val="21"/>
        </w:rPr>
      </w:pPr>
    </w:p>
    <w:p w14:paraId="0421D862" w14:textId="0E416A72" w:rsidR="00553ACF" w:rsidRPr="00A924F3" w:rsidRDefault="00553ACF" w:rsidP="00553ACF">
      <w:pPr>
        <w:rPr>
          <w:rFonts w:ascii="微软雅黑" w:eastAsia="微软雅黑" w:hAnsi="微软雅黑" w:cs="Segoe UI"/>
          <w:kern w:val="0"/>
          <w:sz w:val="20"/>
          <w:szCs w:val="21"/>
        </w:rPr>
      </w:pPr>
      <w:r w:rsidRPr="00553ACF">
        <w:rPr>
          <w:rFonts w:ascii="微软雅黑" w:eastAsia="微软雅黑" w:hAnsi="微软雅黑" w:cs="Segoe UI" w:hint="eastAsia"/>
          <w:kern w:val="0"/>
          <w:sz w:val="20"/>
          <w:szCs w:val="21"/>
        </w:rPr>
        <w:t>商业绽放生是商业运营职能的生力军，入职1年内，会对其进行运营职能全方位培训赋能及在岗训练，除对租户管理、经营管理等行活进行打磨，还将在龙湖集团”空间即服务“战略指引下，积极进行经营创新，助力绽放生3-4年内成长为优秀项目运营负责人或经营精英</w:t>
      </w:r>
      <w:r w:rsidR="00276DAC">
        <w:rPr>
          <w:rFonts w:ascii="微软雅黑" w:eastAsia="微软雅黑" w:hAnsi="微软雅黑" w:cs="Segoe UI" w:hint="eastAsia"/>
          <w:kern w:val="0"/>
          <w:sz w:val="20"/>
          <w:szCs w:val="21"/>
        </w:rPr>
        <w:t>。</w:t>
      </w:r>
      <w:bookmarkStart w:id="0" w:name="_GoBack"/>
      <w:bookmarkEnd w:id="0"/>
    </w:p>
    <w:p w14:paraId="61E9A316" w14:textId="77777777" w:rsidR="001905BF" w:rsidRPr="001905BF" w:rsidRDefault="001905BF" w:rsidP="00A924F3">
      <w:pPr>
        <w:widowControl/>
        <w:ind w:firstLineChars="200" w:firstLine="400"/>
        <w:jc w:val="left"/>
        <w:rPr>
          <w:rFonts w:ascii="微软雅黑" w:eastAsia="微软雅黑" w:hAnsi="微软雅黑" w:cs="Segoe UI"/>
          <w:b/>
          <w:kern w:val="0"/>
          <w:sz w:val="20"/>
          <w:szCs w:val="21"/>
        </w:rPr>
      </w:pPr>
      <w:r w:rsidRPr="001905BF">
        <w:rPr>
          <w:rFonts w:ascii="微软雅黑" w:eastAsia="微软雅黑" w:hAnsi="微软雅黑" w:cs="Segoe UI"/>
          <w:b/>
          <w:kern w:val="0"/>
          <w:sz w:val="20"/>
          <w:szCs w:val="21"/>
        </w:rPr>
        <w:t xml:space="preserve">职位描述： </w:t>
      </w:r>
    </w:p>
    <w:p w14:paraId="187DD6B7" w14:textId="7DE51334" w:rsidR="00A924F3" w:rsidRPr="00A924F3" w:rsidRDefault="001905BF" w:rsidP="00A924F3">
      <w:pPr>
        <w:widowControl/>
        <w:ind w:firstLineChars="200" w:firstLine="400"/>
        <w:rPr>
          <w:rFonts w:ascii="微软雅黑" w:eastAsia="微软雅黑" w:hAnsi="微软雅黑" w:cs="Segoe UI"/>
          <w:kern w:val="0"/>
          <w:sz w:val="20"/>
          <w:szCs w:val="21"/>
        </w:rPr>
      </w:pPr>
      <w:r w:rsidRPr="001905BF">
        <w:rPr>
          <w:rFonts w:ascii="微软雅黑" w:eastAsia="微软雅黑" w:hAnsi="微软雅黑" w:cs="Segoe UI"/>
          <w:kern w:val="0"/>
          <w:sz w:val="20"/>
          <w:szCs w:val="21"/>
        </w:rPr>
        <w:t>1</w:t>
      </w:r>
      <w:r w:rsidR="002E7067">
        <w:rPr>
          <w:rFonts w:ascii="微软雅黑" w:eastAsia="微软雅黑" w:hAnsi="微软雅黑" w:cs="Segoe UI"/>
          <w:kern w:val="0"/>
          <w:sz w:val="20"/>
          <w:szCs w:val="21"/>
        </w:rPr>
        <w:t>、</w:t>
      </w:r>
      <w:r w:rsidRPr="001905BF">
        <w:rPr>
          <w:rFonts w:ascii="微软雅黑" w:eastAsia="微软雅黑" w:hAnsi="微软雅黑" w:cs="Segoe UI"/>
          <w:kern w:val="0"/>
          <w:sz w:val="20"/>
          <w:szCs w:val="21"/>
        </w:rPr>
        <w:t xml:space="preserve">线下空间场景打造，线上珑珠商城选品销售，参与流量运营，尝试商业新玩法； </w:t>
      </w:r>
    </w:p>
    <w:p w14:paraId="3AB67FD4" w14:textId="4256B9CC" w:rsidR="00A924F3" w:rsidRPr="00A924F3" w:rsidRDefault="001905BF" w:rsidP="00A924F3">
      <w:pPr>
        <w:widowControl/>
        <w:ind w:firstLineChars="200" w:firstLine="400"/>
        <w:rPr>
          <w:rFonts w:ascii="微软雅黑" w:eastAsia="微软雅黑" w:hAnsi="微软雅黑" w:cs="Segoe UI"/>
          <w:kern w:val="0"/>
          <w:sz w:val="20"/>
          <w:szCs w:val="21"/>
        </w:rPr>
      </w:pPr>
      <w:r w:rsidRPr="001905BF">
        <w:rPr>
          <w:rFonts w:ascii="微软雅黑" w:eastAsia="微软雅黑" w:hAnsi="微软雅黑" w:cs="Segoe UI"/>
          <w:kern w:val="0"/>
          <w:sz w:val="20"/>
          <w:szCs w:val="21"/>
        </w:rPr>
        <w:t>2、</w:t>
      </w:r>
      <w:r w:rsidR="002E7067">
        <w:rPr>
          <w:rFonts w:ascii="微软雅黑" w:eastAsia="微软雅黑" w:hAnsi="微软雅黑" w:cs="Segoe UI"/>
          <w:kern w:val="0"/>
          <w:sz w:val="20"/>
          <w:szCs w:val="21"/>
        </w:rPr>
        <w:t>日常逛天街</w:t>
      </w:r>
      <w:r w:rsidR="002E7067">
        <w:rPr>
          <w:rFonts w:ascii="微软雅黑" w:eastAsia="微软雅黑" w:hAnsi="微软雅黑" w:cs="Segoe UI" w:hint="eastAsia"/>
          <w:kern w:val="0"/>
          <w:sz w:val="20"/>
          <w:szCs w:val="21"/>
        </w:rPr>
        <w:t>，</w:t>
      </w:r>
      <w:r w:rsidR="002E7067">
        <w:rPr>
          <w:rFonts w:ascii="微软雅黑" w:eastAsia="微软雅黑" w:hAnsi="微软雅黑" w:cs="Segoe UI"/>
          <w:kern w:val="0"/>
          <w:sz w:val="20"/>
          <w:szCs w:val="21"/>
        </w:rPr>
        <w:t>负责场内经营商家全生命周期管理</w:t>
      </w:r>
      <w:r w:rsidR="002E7067">
        <w:rPr>
          <w:rFonts w:ascii="微软雅黑" w:eastAsia="微软雅黑" w:hAnsi="微软雅黑" w:cs="Segoe UI" w:hint="eastAsia"/>
          <w:kern w:val="0"/>
          <w:sz w:val="20"/>
          <w:szCs w:val="21"/>
        </w:rPr>
        <w:t>；</w:t>
      </w:r>
      <w:r w:rsidRPr="001905BF">
        <w:rPr>
          <w:rFonts w:ascii="微软雅黑" w:eastAsia="微软雅黑" w:hAnsi="微软雅黑" w:cs="Segoe UI"/>
          <w:kern w:val="0"/>
          <w:sz w:val="20"/>
          <w:szCs w:val="21"/>
        </w:rPr>
        <w:t xml:space="preserve"> </w:t>
      </w:r>
    </w:p>
    <w:p w14:paraId="30D5355E" w14:textId="162DB376" w:rsidR="00A924F3" w:rsidRPr="00A924F3" w:rsidRDefault="001905BF" w:rsidP="00A924F3">
      <w:pPr>
        <w:widowControl/>
        <w:ind w:firstLineChars="200" w:firstLine="400"/>
        <w:rPr>
          <w:rFonts w:ascii="微软雅黑" w:eastAsia="微软雅黑" w:hAnsi="微软雅黑" w:cs="Segoe UI"/>
          <w:kern w:val="0"/>
          <w:sz w:val="20"/>
          <w:szCs w:val="21"/>
        </w:rPr>
      </w:pPr>
      <w:r w:rsidRPr="001905BF">
        <w:rPr>
          <w:rFonts w:ascii="微软雅黑" w:eastAsia="微软雅黑" w:hAnsi="微软雅黑" w:cs="Segoe UI"/>
          <w:kern w:val="0"/>
          <w:sz w:val="20"/>
          <w:szCs w:val="21"/>
        </w:rPr>
        <w:t>3</w:t>
      </w:r>
      <w:r w:rsidR="002E7067">
        <w:rPr>
          <w:rFonts w:ascii="微软雅黑" w:eastAsia="微软雅黑" w:hAnsi="微软雅黑" w:cs="Segoe UI"/>
          <w:kern w:val="0"/>
          <w:sz w:val="20"/>
          <w:szCs w:val="21"/>
        </w:rPr>
        <w:t>、管理租金收缴、分析经营数据，洞察商场经营现状，提出改善建议</w:t>
      </w:r>
      <w:r w:rsidR="002E7067">
        <w:rPr>
          <w:rFonts w:ascii="微软雅黑" w:eastAsia="微软雅黑" w:hAnsi="微软雅黑" w:cs="Segoe UI" w:hint="eastAsia"/>
          <w:kern w:val="0"/>
          <w:sz w:val="20"/>
          <w:szCs w:val="21"/>
        </w:rPr>
        <w:t>并</w:t>
      </w:r>
      <w:r w:rsidRPr="001905BF">
        <w:rPr>
          <w:rFonts w:ascii="微软雅黑" w:eastAsia="微软雅黑" w:hAnsi="微软雅黑" w:cs="Segoe UI"/>
          <w:kern w:val="0"/>
          <w:sz w:val="20"/>
          <w:szCs w:val="21"/>
        </w:rPr>
        <w:t xml:space="preserve">采取管控措施； </w:t>
      </w:r>
    </w:p>
    <w:p w14:paraId="5B226140" w14:textId="4D1BCD31" w:rsidR="001905BF" w:rsidRDefault="001905BF" w:rsidP="00A924F3">
      <w:pPr>
        <w:widowControl/>
        <w:ind w:firstLineChars="200" w:firstLine="400"/>
        <w:rPr>
          <w:rFonts w:ascii="微软雅黑" w:eastAsia="微软雅黑" w:hAnsi="微软雅黑" w:cs="Segoe UI"/>
          <w:kern w:val="0"/>
          <w:sz w:val="20"/>
          <w:szCs w:val="21"/>
        </w:rPr>
      </w:pPr>
      <w:r w:rsidRPr="001905BF">
        <w:rPr>
          <w:rFonts w:ascii="微软雅黑" w:eastAsia="微软雅黑" w:hAnsi="微软雅黑" w:cs="Segoe UI"/>
          <w:kern w:val="0"/>
          <w:sz w:val="20"/>
          <w:szCs w:val="21"/>
        </w:rPr>
        <w:t>4</w:t>
      </w:r>
      <w:r w:rsidR="002E7067">
        <w:rPr>
          <w:rFonts w:ascii="微软雅黑" w:eastAsia="微软雅黑" w:hAnsi="微软雅黑" w:cs="Segoe UI"/>
          <w:kern w:val="0"/>
          <w:sz w:val="20"/>
          <w:szCs w:val="21"/>
        </w:rPr>
        <w:t>、</w:t>
      </w:r>
      <w:r w:rsidR="00553ACF">
        <w:rPr>
          <w:rFonts w:ascii="微软雅黑" w:eastAsia="微软雅黑" w:hAnsi="微软雅黑" w:cs="Segoe UI"/>
          <w:kern w:val="0"/>
          <w:sz w:val="20"/>
          <w:szCs w:val="21"/>
        </w:rPr>
        <w:t>直接负责部分商家经营，与品牌方管理人员</w:t>
      </w:r>
      <w:r w:rsidR="00553ACF">
        <w:rPr>
          <w:rFonts w:ascii="微软雅黑" w:eastAsia="微软雅黑" w:hAnsi="微软雅黑" w:cs="Segoe UI" w:hint="eastAsia"/>
          <w:kern w:val="0"/>
          <w:sz w:val="20"/>
          <w:szCs w:val="21"/>
        </w:rPr>
        <w:t>对接</w:t>
      </w:r>
      <w:r w:rsidRPr="001905BF">
        <w:rPr>
          <w:rFonts w:ascii="微软雅黑" w:eastAsia="微软雅黑" w:hAnsi="微软雅黑" w:cs="Segoe UI"/>
          <w:kern w:val="0"/>
          <w:sz w:val="20"/>
          <w:szCs w:val="21"/>
        </w:rPr>
        <w:t>，提升项目经营业绩。</w:t>
      </w:r>
    </w:p>
    <w:p w14:paraId="3E9BAE03" w14:textId="77777777" w:rsidR="00553ACF" w:rsidRPr="001905BF" w:rsidRDefault="00553ACF" w:rsidP="00A924F3">
      <w:pPr>
        <w:widowControl/>
        <w:ind w:firstLineChars="200" w:firstLine="400"/>
        <w:rPr>
          <w:rFonts w:ascii="微软雅黑" w:eastAsia="微软雅黑" w:hAnsi="微软雅黑" w:cs="Segoe UI"/>
          <w:kern w:val="0"/>
          <w:sz w:val="20"/>
          <w:szCs w:val="21"/>
        </w:rPr>
      </w:pPr>
    </w:p>
    <w:p w14:paraId="21B3B27A" w14:textId="151D434A" w:rsidR="00D83EAE" w:rsidRPr="00A924F3" w:rsidRDefault="00553ACF" w:rsidP="00A924F3">
      <w:pPr>
        <w:jc w:val="left"/>
        <w:rPr>
          <w:rFonts w:ascii="微软雅黑" w:eastAsia="微软雅黑" w:hAnsi="微软雅黑" w:cs="Segoe UI"/>
          <w:b/>
          <w:kern w:val="0"/>
          <w:sz w:val="20"/>
          <w:szCs w:val="21"/>
        </w:rPr>
      </w:pPr>
      <w:r>
        <w:rPr>
          <w:rFonts w:ascii="微软雅黑" w:eastAsia="微软雅黑" w:hAnsi="微软雅黑" w:cs="Segoe UI" w:hint="eastAsia"/>
          <w:b/>
          <w:kern w:val="0"/>
          <w:sz w:val="20"/>
          <w:szCs w:val="21"/>
        </w:rPr>
        <w:t>长租公寓</w:t>
      </w:r>
      <w:r w:rsidR="00A55DF5" w:rsidRPr="00A924F3">
        <w:rPr>
          <w:rFonts w:ascii="微软雅黑" w:eastAsia="微软雅黑" w:hAnsi="微软雅黑" w:cs="Segoe UI" w:hint="eastAsia"/>
          <w:b/>
          <w:kern w:val="0"/>
          <w:sz w:val="20"/>
          <w:szCs w:val="21"/>
        </w:rPr>
        <w:t>绽放生</w:t>
      </w:r>
      <w:r w:rsidR="00A55DF5" w:rsidRPr="00A924F3">
        <w:rPr>
          <w:rFonts w:ascii="微软雅黑" w:eastAsia="微软雅黑" w:hAnsi="微软雅黑" w:cs="Segoe UI"/>
          <w:b/>
          <w:kern w:val="0"/>
          <w:sz w:val="20"/>
          <w:szCs w:val="21"/>
        </w:rPr>
        <w:t>-</w:t>
      </w:r>
      <w:r w:rsidR="00F64F68" w:rsidRPr="00A924F3">
        <w:rPr>
          <w:rFonts w:ascii="微软雅黑" w:eastAsia="微软雅黑" w:hAnsi="微软雅黑" w:cs="Segoe UI" w:hint="eastAsia"/>
          <w:b/>
          <w:kern w:val="0"/>
          <w:sz w:val="20"/>
          <w:szCs w:val="21"/>
        </w:rPr>
        <w:t>运营官</w:t>
      </w:r>
    </w:p>
    <w:p w14:paraId="4BAC4F40" w14:textId="77777777" w:rsidR="00276DAC" w:rsidRDefault="00276DAC" w:rsidP="00276DAC">
      <w:pPr>
        <w:rPr>
          <w:rFonts w:ascii="微软雅黑" w:eastAsia="微软雅黑" w:hAnsi="微软雅黑" w:cs="Segoe UI"/>
          <w:kern w:val="0"/>
          <w:sz w:val="20"/>
          <w:szCs w:val="21"/>
        </w:rPr>
      </w:pPr>
      <w:r w:rsidRPr="00276DAC">
        <w:rPr>
          <w:rFonts w:ascii="微软雅黑" w:eastAsia="微软雅黑" w:hAnsi="微软雅黑" w:cs="Segoe UI" w:hint="eastAsia"/>
          <w:kern w:val="0"/>
          <w:sz w:val="20"/>
          <w:szCs w:val="21"/>
        </w:rPr>
        <w:t>龙湖冠寓积极响应“租购并举”号召，布局全国一二线高能级城市，累计开业房间数超12万间，品牌影响力连续两年稳居行业TOP1。同时，龙湖冠寓保障性租赁住房已落地北京、重庆、天津等20余个城市，累计开业房源近5万间，持续助力青年人才安居。</w:t>
      </w:r>
    </w:p>
    <w:p w14:paraId="5B60DD23" w14:textId="77777777" w:rsidR="00553ACF" w:rsidRPr="00276DAC" w:rsidRDefault="00553ACF" w:rsidP="00A924F3">
      <w:pPr>
        <w:jc w:val="left"/>
        <w:rPr>
          <w:rFonts w:ascii="微软雅黑" w:eastAsia="微软雅黑" w:hAnsi="微软雅黑" w:cs="Segoe UI"/>
          <w:kern w:val="0"/>
          <w:sz w:val="20"/>
          <w:szCs w:val="21"/>
        </w:rPr>
      </w:pPr>
    </w:p>
    <w:p w14:paraId="51C538B8" w14:textId="5AC7F567" w:rsidR="00553ACF" w:rsidRDefault="00553ACF" w:rsidP="00A924F3">
      <w:pPr>
        <w:jc w:val="left"/>
        <w:rPr>
          <w:rFonts w:ascii="微软雅黑" w:eastAsia="微软雅黑" w:hAnsi="微软雅黑" w:cs="Segoe UI"/>
          <w:kern w:val="0"/>
          <w:sz w:val="20"/>
          <w:szCs w:val="21"/>
        </w:rPr>
      </w:pPr>
      <w:r w:rsidRPr="00553ACF">
        <w:rPr>
          <w:rFonts w:ascii="微软雅黑" w:eastAsia="微软雅黑" w:hAnsi="微软雅黑" w:cs="Segoe UI" w:hint="eastAsia"/>
          <w:kern w:val="0"/>
          <w:sz w:val="20"/>
          <w:szCs w:val="21"/>
        </w:rPr>
        <w:t>冠寓绽放生是龙湖冠寓业务培养具备龙湖气质的租赁住房经营管理人才而定制的新兴校园毕业生招募计划。我们将通过专业一对一面试、集训、带薪实习等形式甄选符合龙湖气质的优秀学生加入公司，培养成为优秀的租赁住房经营管理专家，并在中间发现具有中高级管理者潜质的优秀人才</w:t>
      </w:r>
    </w:p>
    <w:p w14:paraId="466C565C" w14:textId="77777777" w:rsidR="001905BF" w:rsidRPr="001905BF" w:rsidRDefault="001905BF" w:rsidP="00A924F3">
      <w:pPr>
        <w:widowControl/>
        <w:ind w:firstLineChars="200" w:firstLine="400"/>
        <w:jc w:val="left"/>
        <w:rPr>
          <w:rFonts w:ascii="微软雅黑" w:eastAsia="微软雅黑" w:hAnsi="微软雅黑" w:cs="Segoe UI"/>
          <w:b/>
          <w:kern w:val="0"/>
          <w:sz w:val="20"/>
          <w:szCs w:val="21"/>
        </w:rPr>
      </w:pPr>
      <w:r w:rsidRPr="001905BF">
        <w:rPr>
          <w:rFonts w:ascii="微软雅黑" w:eastAsia="微软雅黑" w:hAnsi="微软雅黑" w:cs="Segoe UI"/>
          <w:b/>
          <w:kern w:val="0"/>
          <w:sz w:val="20"/>
          <w:szCs w:val="21"/>
        </w:rPr>
        <w:t xml:space="preserve">职位描述： </w:t>
      </w:r>
    </w:p>
    <w:p w14:paraId="0A3726A8" w14:textId="6741183A" w:rsidR="00A924F3" w:rsidRPr="00A924F3" w:rsidRDefault="001905BF" w:rsidP="00A924F3">
      <w:pPr>
        <w:widowControl/>
        <w:ind w:firstLineChars="200" w:firstLine="400"/>
        <w:rPr>
          <w:rFonts w:ascii="微软雅黑" w:eastAsia="微软雅黑" w:hAnsi="微软雅黑" w:cs="Segoe UI"/>
          <w:kern w:val="0"/>
          <w:sz w:val="20"/>
          <w:szCs w:val="21"/>
        </w:rPr>
      </w:pPr>
      <w:r w:rsidRPr="001905BF">
        <w:rPr>
          <w:rFonts w:ascii="微软雅黑" w:eastAsia="微软雅黑" w:hAnsi="微软雅黑" w:cs="Segoe UI"/>
          <w:kern w:val="0"/>
          <w:sz w:val="20"/>
          <w:szCs w:val="21"/>
        </w:rPr>
        <w:t>1、</w:t>
      </w:r>
      <w:r w:rsidR="00553ACF">
        <w:rPr>
          <w:rFonts w:ascii="微软雅黑" w:eastAsia="微软雅黑" w:hAnsi="微软雅黑" w:cs="Segoe UI" w:hint="eastAsia"/>
          <w:kern w:val="0"/>
          <w:sz w:val="20"/>
          <w:szCs w:val="21"/>
        </w:rPr>
        <w:t>按照流程和标准完成租赁销售任务，答成卓越销售业绩</w:t>
      </w:r>
      <w:r w:rsidRPr="001905BF">
        <w:rPr>
          <w:rFonts w:ascii="微软雅黑" w:eastAsia="微软雅黑" w:hAnsi="微软雅黑" w:cs="Segoe UI"/>
          <w:kern w:val="0"/>
          <w:sz w:val="20"/>
          <w:szCs w:val="21"/>
        </w:rPr>
        <w:t xml:space="preserve"> </w:t>
      </w:r>
    </w:p>
    <w:p w14:paraId="2E01BCF3" w14:textId="06158816" w:rsidR="00A924F3" w:rsidRPr="00A924F3" w:rsidRDefault="001905BF" w:rsidP="00A924F3">
      <w:pPr>
        <w:widowControl/>
        <w:ind w:firstLineChars="200" w:firstLine="400"/>
        <w:rPr>
          <w:rFonts w:ascii="微软雅黑" w:eastAsia="微软雅黑" w:hAnsi="微软雅黑" w:cs="Segoe UI"/>
          <w:kern w:val="0"/>
          <w:sz w:val="20"/>
          <w:szCs w:val="21"/>
        </w:rPr>
      </w:pPr>
      <w:r w:rsidRPr="001905BF">
        <w:rPr>
          <w:rFonts w:ascii="微软雅黑" w:eastAsia="微软雅黑" w:hAnsi="微软雅黑" w:cs="Segoe UI"/>
          <w:kern w:val="0"/>
          <w:sz w:val="20"/>
          <w:szCs w:val="21"/>
        </w:rPr>
        <w:t>2</w:t>
      </w:r>
      <w:r w:rsidR="00553ACF">
        <w:rPr>
          <w:rFonts w:ascii="微软雅黑" w:eastAsia="微软雅黑" w:hAnsi="微软雅黑" w:cs="Segoe UI"/>
          <w:kern w:val="0"/>
          <w:sz w:val="20"/>
          <w:szCs w:val="21"/>
        </w:rPr>
        <w:t>、</w:t>
      </w:r>
      <w:r w:rsidR="00553ACF">
        <w:rPr>
          <w:rFonts w:ascii="微软雅黑" w:eastAsia="微软雅黑" w:hAnsi="微软雅黑" w:cs="Segoe UI" w:hint="eastAsia"/>
          <w:kern w:val="0"/>
          <w:sz w:val="20"/>
          <w:szCs w:val="21"/>
        </w:rPr>
        <w:t>积极应对和处理客户需求、房间维修维保等服务事宜，持续提升运营品质和服务</w:t>
      </w:r>
      <w:r w:rsidRPr="001905BF">
        <w:rPr>
          <w:rFonts w:ascii="微软雅黑" w:eastAsia="微软雅黑" w:hAnsi="微软雅黑" w:cs="Segoe UI"/>
          <w:kern w:val="0"/>
          <w:sz w:val="20"/>
          <w:szCs w:val="21"/>
        </w:rPr>
        <w:t xml:space="preserve"> </w:t>
      </w:r>
    </w:p>
    <w:p w14:paraId="4539E5D5" w14:textId="44C05E96" w:rsidR="001905BF" w:rsidRPr="001905BF" w:rsidRDefault="001905BF" w:rsidP="00A924F3">
      <w:pPr>
        <w:widowControl/>
        <w:ind w:firstLineChars="200" w:firstLine="400"/>
        <w:rPr>
          <w:rFonts w:ascii="微软雅黑" w:eastAsia="微软雅黑" w:hAnsi="微软雅黑" w:cs="Segoe UI"/>
          <w:kern w:val="0"/>
          <w:sz w:val="20"/>
          <w:szCs w:val="21"/>
        </w:rPr>
      </w:pPr>
      <w:r w:rsidRPr="001905BF">
        <w:rPr>
          <w:rFonts w:ascii="微软雅黑" w:eastAsia="微软雅黑" w:hAnsi="微软雅黑" w:cs="Segoe UI"/>
          <w:kern w:val="0"/>
          <w:sz w:val="20"/>
          <w:szCs w:val="21"/>
        </w:rPr>
        <w:t>3、</w:t>
      </w:r>
      <w:r w:rsidR="00553ACF">
        <w:rPr>
          <w:rFonts w:ascii="微软雅黑" w:eastAsia="微软雅黑" w:hAnsi="微软雅黑" w:cs="Segoe UI" w:hint="eastAsia"/>
          <w:kern w:val="0"/>
          <w:sz w:val="20"/>
          <w:szCs w:val="21"/>
        </w:rPr>
        <w:t>策划和组织丰富有趣的社群活动，打造优质的社区氛围</w:t>
      </w:r>
    </w:p>
    <w:p w14:paraId="0C95702F" w14:textId="77777777" w:rsidR="001905BF" w:rsidRPr="00A924F3" w:rsidRDefault="001905BF" w:rsidP="00A924F3">
      <w:pPr>
        <w:pStyle w:val="a7"/>
        <w:ind w:left="440" w:firstLineChars="0" w:firstLine="0"/>
        <w:rPr>
          <w:rFonts w:ascii="微软雅黑" w:eastAsia="微软雅黑" w:hAnsi="微软雅黑" w:cs="Segoe UI"/>
          <w:kern w:val="0"/>
          <w:sz w:val="20"/>
          <w:szCs w:val="21"/>
        </w:rPr>
      </w:pPr>
    </w:p>
    <w:p w14:paraId="0E601195" w14:textId="296E3613" w:rsidR="00553ACF" w:rsidRPr="00553ACF" w:rsidRDefault="00553ACF" w:rsidP="00A924F3">
      <w:pPr>
        <w:pStyle w:val="a7"/>
        <w:numPr>
          <w:ilvl w:val="0"/>
          <w:numId w:val="27"/>
        </w:numPr>
        <w:ind w:firstLineChars="0"/>
        <w:rPr>
          <w:rFonts w:ascii="微软雅黑" w:eastAsia="微软雅黑" w:hAnsi="微软雅黑" w:cs="Segoe UI"/>
          <w:kern w:val="0"/>
          <w:sz w:val="20"/>
          <w:szCs w:val="21"/>
        </w:rPr>
      </w:pPr>
      <w:r>
        <w:rPr>
          <w:rFonts w:ascii="微软雅黑" w:eastAsia="微软雅黑" w:hAnsi="微软雅黑" w:cs="Segoe UI" w:hint="eastAsia"/>
          <w:b/>
          <w:kern w:val="0"/>
          <w:sz w:val="20"/>
          <w:szCs w:val="21"/>
        </w:rPr>
        <w:t>培养路径</w:t>
      </w:r>
    </w:p>
    <w:p w14:paraId="041D44AF" w14:textId="4E6A5BD7" w:rsidR="00553ACF" w:rsidRPr="000D3C80" w:rsidRDefault="00553ACF" w:rsidP="00553ACF">
      <w:pPr>
        <w:pStyle w:val="a7"/>
        <w:numPr>
          <w:ilvl w:val="0"/>
          <w:numId w:val="29"/>
        </w:numPr>
        <w:ind w:firstLineChars="0"/>
        <w:rPr>
          <w:rFonts w:ascii="微软雅黑" w:eastAsia="微软雅黑" w:hAnsi="微软雅黑" w:cs="Segoe UI"/>
          <w:kern w:val="0"/>
          <w:sz w:val="20"/>
          <w:szCs w:val="21"/>
        </w:rPr>
      </w:pPr>
      <w:r w:rsidRPr="000D3C80">
        <w:rPr>
          <w:rFonts w:ascii="微软雅黑" w:eastAsia="微软雅黑" w:hAnsi="微软雅黑" w:cs="Segoe UI" w:hint="eastAsia"/>
          <w:kern w:val="0"/>
          <w:sz w:val="20"/>
          <w:szCs w:val="21"/>
        </w:rPr>
        <w:t>实习集训：</w:t>
      </w:r>
      <w:r w:rsidRPr="000D3C80">
        <w:rPr>
          <w:rFonts w:ascii="微软雅黑" w:eastAsia="微软雅黑" w:hAnsi="微软雅黑" w:cs="Segoe UI"/>
          <w:kern w:val="0"/>
          <w:sz w:val="20"/>
          <w:szCs w:val="21"/>
        </w:rPr>
        <w:br/>
      </w:r>
      <w:r w:rsidRPr="000D3C80">
        <w:rPr>
          <w:rFonts w:ascii="微软雅黑" w:eastAsia="微软雅黑" w:hAnsi="微软雅黑" w:cs="Segoe UI" w:hint="eastAsia"/>
          <w:kern w:val="0"/>
          <w:sz w:val="20"/>
          <w:szCs w:val="21"/>
        </w:rPr>
        <w:t>地区集训&amp;在线课程：产品介绍、营销基础技能、师傅一对一带教</w:t>
      </w:r>
    </w:p>
    <w:p w14:paraId="61A33D0F" w14:textId="175383F0" w:rsidR="00553ACF" w:rsidRPr="000D3C80" w:rsidRDefault="00553ACF" w:rsidP="00553ACF">
      <w:pPr>
        <w:pStyle w:val="a7"/>
        <w:numPr>
          <w:ilvl w:val="0"/>
          <w:numId w:val="29"/>
        </w:numPr>
        <w:ind w:firstLineChars="0"/>
        <w:rPr>
          <w:rFonts w:ascii="微软雅黑" w:eastAsia="微软雅黑" w:hAnsi="微软雅黑" w:cs="Segoe UI"/>
          <w:kern w:val="0"/>
          <w:sz w:val="20"/>
          <w:szCs w:val="21"/>
        </w:rPr>
      </w:pPr>
      <w:r w:rsidRPr="000D3C80">
        <w:rPr>
          <w:rFonts w:ascii="微软雅黑" w:eastAsia="微软雅黑" w:hAnsi="微软雅黑" w:cs="Segoe UI" w:hint="eastAsia"/>
          <w:kern w:val="0"/>
          <w:sz w:val="20"/>
          <w:szCs w:val="21"/>
        </w:rPr>
        <w:t>集中培养</w:t>
      </w:r>
      <w:r w:rsidR="000D3C80" w:rsidRPr="000D3C80">
        <w:rPr>
          <w:rFonts w:ascii="微软雅黑" w:eastAsia="微软雅黑" w:hAnsi="微软雅黑" w:cs="Segoe UI" w:hint="eastAsia"/>
          <w:kern w:val="0"/>
          <w:sz w:val="20"/>
          <w:szCs w:val="21"/>
        </w:rPr>
        <w:t>（0</w:t>
      </w:r>
      <w:r w:rsidR="000D3C80" w:rsidRPr="000D3C80">
        <w:rPr>
          <w:rFonts w:ascii="微软雅黑" w:eastAsia="微软雅黑" w:hAnsi="微软雅黑" w:cs="Segoe UI"/>
          <w:kern w:val="0"/>
          <w:sz w:val="20"/>
          <w:szCs w:val="21"/>
        </w:rPr>
        <w:t>-6</w:t>
      </w:r>
      <w:r w:rsidR="000D3C80" w:rsidRPr="000D3C80">
        <w:rPr>
          <w:rFonts w:ascii="微软雅黑" w:eastAsia="微软雅黑" w:hAnsi="微软雅黑" w:cs="Segoe UI" w:hint="eastAsia"/>
          <w:kern w:val="0"/>
          <w:sz w:val="20"/>
          <w:szCs w:val="21"/>
        </w:rPr>
        <w:t>个月）：</w:t>
      </w:r>
      <w:r w:rsidR="000D3C80" w:rsidRPr="000D3C80">
        <w:rPr>
          <w:rFonts w:ascii="微软雅黑" w:eastAsia="微软雅黑" w:hAnsi="微软雅黑" w:cs="Segoe UI"/>
          <w:kern w:val="0"/>
          <w:sz w:val="20"/>
          <w:szCs w:val="21"/>
        </w:rPr>
        <w:br/>
      </w:r>
      <w:r w:rsidR="000D3C80" w:rsidRPr="000D3C80">
        <w:rPr>
          <w:rFonts w:ascii="微软雅黑" w:eastAsia="微软雅黑" w:hAnsi="微软雅黑" w:cs="Segoe UI" w:hint="eastAsia"/>
          <w:kern w:val="0"/>
          <w:sz w:val="20"/>
          <w:szCs w:val="21"/>
        </w:rPr>
        <w:t>龙湖文化、职场转型、通用技能、营销技能</w:t>
      </w:r>
    </w:p>
    <w:p w14:paraId="79F93F6A" w14:textId="22B4E7B1" w:rsidR="000D3C80" w:rsidRPr="000D3C80" w:rsidRDefault="000D3C80" w:rsidP="00553ACF">
      <w:pPr>
        <w:pStyle w:val="a7"/>
        <w:numPr>
          <w:ilvl w:val="0"/>
          <w:numId w:val="29"/>
        </w:numPr>
        <w:ind w:firstLineChars="0"/>
        <w:rPr>
          <w:rFonts w:ascii="微软雅黑" w:eastAsia="微软雅黑" w:hAnsi="微软雅黑" w:cs="Segoe UI"/>
          <w:kern w:val="0"/>
          <w:sz w:val="20"/>
          <w:szCs w:val="21"/>
        </w:rPr>
      </w:pPr>
      <w:r w:rsidRPr="000D3C80">
        <w:rPr>
          <w:rFonts w:ascii="微软雅黑" w:eastAsia="微软雅黑" w:hAnsi="微软雅黑" w:cs="Segoe UI" w:hint="eastAsia"/>
          <w:kern w:val="0"/>
          <w:sz w:val="20"/>
          <w:szCs w:val="21"/>
        </w:rPr>
        <w:t>转正：</w:t>
      </w:r>
    </w:p>
    <w:p w14:paraId="11292FA5" w14:textId="72724A01" w:rsidR="000D3C80" w:rsidRPr="000D3C80" w:rsidRDefault="000D3C80" w:rsidP="000D3C80">
      <w:pPr>
        <w:pStyle w:val="a7"/>
        <w:ind w:left="800" w:firstLineChars="0" w:firstLine="0"/>
        <w:rPr>
          <w:rFonts w:ascii="微软雅黑" w:eastAsia="微软雅黑" w:hAnsi="微软雅黑" w:cs="Segoe UI"/>
          <w:kern w:val="0"/>
          <w:sz w:val="20"/>
          <w:szCs w:val="21"/>
        </w:rPr>
      </w:pPr>
      <w:r w:rsidRPr="000D3C80">
        <w:rPr>
          <w:rFonts w:ascii="微软雅黑" w:eastAsia="微软雅黑" w:hAnsi="微软雅黑" w:cs="Segoe UI" w:hint="eastAsia"/>
          <w:kern w:val="0"/>
          <w:sz w:val="20"/>
          <w:szCs w:val="21"/>
        </w:rPr>
        <w:t>业绩证明、职场蜕变、思考沉淀</w:t>
      </w:r>
    </w:p>
    <w:p w14:paraId="258E074B" w14:textId="1AB8826F" w:rsidR="000D3C80" w:rsidRPr="000D3C80" w:rsidRDefault="000D3C80" w:rsidP="000D3C80">
      <w:pPr>
        <w:pStyle w:val="a7"/>
        <w:numPr>
          <w:ilvl w:val="0"/>
          <w:numId w:val="29"/>
        </w:numPr>
        <w:ind w:firstLineChars="0"/>
        <w:rPr>
          <w:rFonts w:ascii="微软雅黑" w:eastAsia="微软雅黑" w:hAnsi="微软雅黑" w:cs="Segoe UI"/>
          <w:kern w:val="0"/>
          <w:sz w:val="20"/>
          <w:szCs w:val="21"/>
        </w:rPr>
      </w:pPr>
      <w:r w:rsidRPr="000D3C80">
        <w:rPr>
          <w:rFonts w:ascii="微软雅黑" w:eastAsia="微软雅黑" w:hAnsi="微软雅黑" w:cs="Segoe UI" w:hint="eastAsia"/>
          <w:kern w:val="0"/>
          <w:sz w:val="20"/>
          <w:szCs w:val="21"/>
        </w:rPr>
        <w:t>持续发展：</w:t>
      </w:r>
    </w:p>
    <w:p w14:paraId="3F181A5F" w14:textId="56119451" w:rsidR="000D3C80" w:rsidRDefault="000D3C80" w:rsidP="000D3C80">
      <w:pPr>
        <w:pStyle w:val="a7"/>
        <w:ind w:left="800" w:firstLineChars="0" w:firstLine="0"/>
        <w:rPr>
          <w:rFonts w:ascii="微软雅黑" w:eastAsia="微软雅黑" w:hAnsi="微软雅黑" w:cs="Segoe UI"/>
          <w:kern w:val="0"/>
          <w:sz w:val="20"/>
          <w:szCs w:val="21"/>
        </w:rPr>
      </w:pPr>
      <w:r>
        <w:rPr>
          <w:rFonts w:ascii="微软雅黑" w:eastAsia="微软雅黑" w:hAnsi="微软雅黑" w:cs="Segoe UI" w:hint="eastAsia"/>
          <w:kern w:val="0"/>
          <w:sz w:val="20"/>
          <w:szCs w:val="21"/>
        </w:rPr>
        <w:t>持续专业技能培训、跨条线轮岗学习机会</w:t>
      </w:r>
    </w:p>
    <w:p w14:paraId="7B73BF03" w14:textId="154E8627" w:rsidR="000D3C80" w:rsidRPr="000D3C80" w:rsidRDefault="000D3C80" w:rsidP="000D3C80">
      <w:pPr>
        <w:pStyle w:val="a7"/>
        <w:numPr>
          <w:ilvl w:val="0"/>
          <w:numId w:val="29"/>
        </w:numPr>
        <w:ind w:firstLineChars="0"/>
        <w:rPr>
          <w:rFonts w:ascii="微软雅黑" w:eastAsia="微软雅黑" w:hAnsi="微软雅黑" w:cs="Segoe UI"/>
          <w:kern w:val="0"/>
          <w:sz w:val="20"/>
          <w:szCs w:val="21"/>
        </w:rPr>
      </w:pPr>
      <w:r w:rsidRPr="000D3C80">
        <w:rPr>
          <w:rFonts w:ascii="微软雅黑" w:eastAsia="微软雅黑" w:hAnsi="微软雅黑" w:cs="Segoe UI" w:hint="eastAsia"/>
          <w:kern w:val="0"/>
          <w:sz w:val="20"/>
          <w:szCs w:val="21"/>
        </w:rPr>
        <w:t>营销精英</w:t>
      </w:r>
    </w:p>
    <w:p w14:paraId="7FF28112" w14:textId="5E39BAC4" w:rsidR="000D3C80" w:rsidRPr="000D3C80" w:rsidRDefault="000D3C80" w:rsidP="000D3C80">
      <w:pPr>
        <w:pStyle w:val="a7"/>
        <w:ind w:left="800" w:firstLineChars="0" w:firstLine="0"/>
        <w:rPr>
          <w:rFonts w:ascii="微软雅黑" w:eastAsia="微软雅黑" w:hAnsi="微软雅黑" w:cs="Segoe UI"/>
          <w:kern w:val="0"/>
          <w:sz w:val="20"/>
          <w:szCs w:val="21"/>
        </w:rPr>
      </w:pPr>
      <w:r>
        <w:rPr>
          <w:rFonts w:ascii="微软雅黑" w:eastAsia="微软雅黑" w:hAnsi="微软雅黑" w:cs="Segoe UI" w:hint="eastAsia"/>
          <w:kern w:val="0"/>
          <w:sz w:val="20"/>
          <w:szCs w:val="21"/>
        </w:rPr>
        <w:t>领导力培训、专业精进、创新学习、跨航道岗位机会</w:t>
      </w:r>
    </w:p>
    <w:p w14:paraId="0B53B1F7" w14:textId="2E6751C0" w:rsidR="00D064F1" w:rsidRPr="00A924F3" w:rsidRDefault="009F6EEC" w:rsidP="00A924F3">
      <w:pPr>
        <w:pStyle w:val="a7"/>
        <w:numPr>
          <w:ilvl w:val="0"/>
          <w:numId w:val="27"/>
        </w:numPr>
        <w:ind w:firstLineChars="0"/>
        <w:rPr>
          <w:rFonts w:ascii="微软雅黑" w:eastAsia="微软雅黑" w:hAnsi="微软雅黑" w:cs="Segoe UI"/>
          <w:b/>
          <w:kern w:val="0"/>
          <w:sz w:val="20"/>
          <w:szCs w:val="21"/>
        </w:rPr>
      </w:pPr>
      <w:r w:rsidRPr="00A924F3">
        <w:rPr>
          <w:rFonts w:ascii="微软雅黑" w:eastAsia="微软雅黑" w:hAnsi="微软雅黑" w:cs="Segoe UI" w:hint="eastAsia"/>
          <w:b/>
          <w:kern w:val="0"/>
          <w:sz w:val="20"/>
          <w:szCs w:val="21"/>
        </w:rPr>
        <w:t>招聘流程</w:t>
      </w:r>
      <w:r w:rsidR="00D83EAE" w:rsidRPr="00A924F3">
        <w:rPr>
          <w:rFonts w:ascii="微软雅黑" w:eastAsia="微软雅黑" w:hAnsi="微软雅黑" w:cs="Segoe UI" w:hint="eastAsia"/>
          <w:b/>
          <w:kern w:val="0"/>
          <w:sz w:val="20"/>
          <w:szCs w:val="21"/>
        </w:rPr>
        <w:t>：</w:t>
      </w:r>
    </w:p>
    <w:p w14:paraId="63D51559" w14:textId="754D0599" w:rsidR="00FF3697" w:rsidRDefault="00276DAC" w:rsidP="00A924F3">
      <w:pPr>
        <w:rPr>
          <w:rFonts w:ascii="微软雅黑" w:eastAsia="微软雅黑" w:hAnsi="微软雅黑" w:cs="Segoe UI"/>
          <w:kern w:val="0"/>
          <w:sz w:val="20"/>
          <w:szCs w:val="21"/>
        </w:rPr>
      </w:pPr>
      <w:r>
        <w:rPr>
          <w:rFonts w:ascii="微软雅黑" w:eastAsia="微软雅黑" w:hAnsi="微软雅黑" w:cs="Segoe UI"/>
          <w:kern w:val="0"/>
          <w:sz w:val="20"/>
          <w:szCs w:val="21"/>
        </w:rPr>
        <w:lastRenderedPageBreak/>
        <w:t>3</w:t>
      </w:r>
      <w:r>
        <w:rPr>
          <w:rFonts w:ascii="微软雅黑" w:eastAsia="微软雅黑" w:hAnsi="微软雅黑" w:cs="Segoe UI" w:hint="eastAsia"/>
          <w:kern w:val="0"/>
          <w:sz w:val="20"/>
          <w:szCs w:val="21"/>
        </w:rPr>
        <w:t>月</w:t>
      </w:r>
      <w:r>
        <w:rPr>
          <w:rFonts w:ascii="微软雅黑" w:eastAsia="微软雅黑" w:hAnsi="微软雅黑" w:cs="Segoe UI"/>
          <w:kern w:val="0"/>
          <w:sz w:val="20"/>
          <w:szCs w:val="21"/>
        </w:rPr>
        <w:t>8</w:t>
      </w:r>
      <w:r w:rsidR="001F5379" w:rsidRPr="00A924F3">
        <w:rPr>
          <w:rFonts w:ascii="微软雅黑" w:eastAsia="微软雅黑" w:hAnsi="微软雅黑" w:cs="Segoe UI" w:hint="eastAsia"/>
          <w:kern w:val="0"/>
          <w:sz w:val="20"/>
          <w:szCs w:val="21"/>
        </w:rPr>
        <w:t>日：网申启动</w:t>
      </w:r>
    </w:p>
    <w:p w14:paraId="10D80811" w14:textId="77777777" w:rsidR="00276DAC" w:rsidRDefault="00276DAC" w:rsidP="00A924F3">
      <w:pPr>
        <w:rPr>
          <w:rFonts w:ascii="微软雅黑" w:eastAsia="微软雅黑" w:hAnsi="微软雅黑" w:cs="Segoe UI"/>
          <w:kern w:val="0"/>
          <w:sz w:val="20"/>
          <w:szCs w:val="21"/>
        </w:rPr>
      </w:pPr>
      <w:r>
        <w:rPr>
          <w:rFonts w:ascii="微软雅黑" w:eastAsia="微软雅黑" w:hAnsi="微软雅黑" w:cs="Segoe UI"/>
          <w:kern w:val="0"/>
          <w:sz w:val="20"/>
          <w:szCs w:val="21"/>
        </w:rPr>
        <w:t>3</w:t>
      </w:r>
      <w:r w:rsidR="00E23F6D" w:rsidRPr="00A924F3">
        <w:rPr>
          <w:rFonts w:ascii="微软雅黑" w:eastAsia="微软雅黑" w:hAnsi="微软雅黑" w:cs="Segoe UI" w:hint="eastAsia"/>
          <w:kern w:val="0"/>
          <w:sz w:val="20"/>
          <w:szCs w:val="21"/>
        </w:rPr>
        <w:t>月</w:t>
      </w:r>
      <w:r w:rsidR="001905BF" w:rsidRPr="00A924F3">
        <w:rPr>
          <w:rFonts w:ascii="微软雅黑" w:eastAsia="微软雅黑" w:hAnsi="微软雅黑" w:cs="Segoe UI" w:hint="eastAsia"/>
          <w:kern w:val="0"/>
          <w:sz w:val="20"/>
          <w:szCs w:val="21"/>
        </w:rPr>
        <w:t>-</w:t>
      </w:r>
      <w:r>
        <w:rPr>
          <w:rFonts w:ascii="微软雅黑" w:eastAsia="微软雅黑" w:hAnsi="微软雅黑" w:cs="Segoe UI"/>
          <w:kern w:val="0"/>
          <w:sz w:val="20"/>
          <w:szCs w:val="21"/>
        </w:rPr>
        <w:t>4</w:t>
      </w:r>
      <w:r w:rsidR="001905BF" w:rsidRPr="00A924F3">
        <w:rPr>
          <w:rFonts w:ascii="微软雅黑" w:eastAsia="微软雅黑" w:hAnsi="微软雅黑" w:cs="Segoe UI" w:hint="eastAsia"/>
          <w:kern w:val="0"/>
          <w:sz w:val="20"/>
          <w:szCs w:val="21"/>
        </w:rPr>
        <w:t>月</w:t>
      </w:r>
      <w:r w:rsidR="001F5379" w:rsidRPr="00A924F3">
        <w:rPr>
          <w:rFonts w:ascii="微软雅黑" w:eastAsia="微软雅黑" w:hAnsi="微软雅黑" w:cs="Segoe UI" w:hint="eastAsia"/>
          <w:kern w:val="0"/>
          <w:sz w:val="20"/>
          <w:szCs w:val="21"/>
        </w:rPr>
        <w:t>：</w:t>
      </w:r>
      <w:r w:rsidR="001905BF" w:rsidRPr="00A924F3">
        <w:rPr>
          <w:rFonts w:ascii="微软雅黑" w:eastAsia="微软雅黑" w:hAnsi="微软雅黑" w:cs="Segoe UI" w:hint="eastAsia"/>
          <w:kern w:val="0"/>
          <w:sz w:val="20"/>
          <w:szCs w:val="21"/>
        </w:rPr>
        <w:t>初试/复试</w:t>
      </w:r>
    </w:p>
    <w:p w14:paraId="121A127F" w14:textId="0F2B8D26" w:rsidR="001905BF" w:rsidRPr="00A924F3" w:rsidRDefault="00276DAC" w:rsidP="00A924F3">
      <w:pPr>
        <w:rPr>
          <w:rFonts w:ascii="微软雅黑" w:eastAsia="微软雅黑" w:hAnsi="微软雅黑" w:cs="Segoe UI"/>
          <w:kern w:val="0"/>
          <w:sz w:val="20"/>
          <w:szCs w:val="21"/>
        </w:rPr>
      </w:pPr>
      <w:r>
        <w:rPr>
          <w:rFonts w:ascii="微软雅黑" w:eastAsia="微软雅黑" w:hAnsi="微软雅黑" w:cs="Segoe UI"/>
          <w:kern w:val="0"/>
          <w:sz w:val="20"/>
          <w:szCs w:val="21"/>
        </w:rPr>
        <w:t>4</w:t>
      </w:r>
      <w:r>
        <w:rPr>
          <w:rFonts w:ascii="微软雅黑" w:eastAsia="微软雅黑" w:hAnsi="微软雅黑" w:cs="Segoe UI" w:hint="eastAsia"/>
          <w:kern w:val="0"/>
          <w:sz w:val="20"/>
          <w:szCs w:val="21"/>
        </w:rPr>
        <w:t>月-</w:t>
      </w:r>
      <w:r>
        <w:rPr>
          <w:rFonts w:ascii="微软雅黑" w:eastAsia="微软雅黑" w:hAnsi="微软雅黑" w:cs="Segoe UI"/>
          <w:kern w:val="0"/>
          <w:sz w:val="20"/>
          <w:szCs w:val="21"/>
        </w:rPr>
        <w:t>6</w:t>
      </w:r>
      <w:r>
        <w:rPr>
          <w:rFonts w:ascii="微软雅黑" w:eastAsia="微软雅黑" w:hAnsi="微软雅黑" w:cs="Segoe UI" w:hint="eastAsia"/>
          <w:kern w:val="0"/>
          <w:sz w:val="20"/>
          <w:szCs w:val="21"/>
        </w:rPr>
        <w:t>月：</w:t>
      </w:r>
      <w:r w:rsidR="001905BF" w:rsidRPr="00A924F3">
        <w:rPr>
          <w:rFonts w:ascii="微软雅黑" w:eastAsia="微软雅黑" w:hAnsi="微软雅黑" w:cs="Segoe UI" w:hint="eastAsia"/>
          <w:kern w:val="0"/>
          <w:sz w:val="20"/>
          <w:szCs w:val="21"/>
        </w:rPr>
        <w:t>集训&amp;实习</w:t>
      </w:r>
    </w:p>
    <w:p w14:paraId="106F1B0D" w14:textId="358018BA" w:rsidR="00936A30" w:rsidRPr="00A924F3" w:rsidRDefault="00276DAC" w:rsidP="00A924F3">
      <w:pPr>
        <w:rPr>
          <w:rFonts w:ascii="微软雅黑" w:eastAsia="微软雅黑" w:hAnsi="微软雅黑" w:cs="Segoe UI"/>
          <w:kern w:val="0"/>
          <w:sz w:val="20"/>
          <w:szCs w:val="21"/>
        </w:rPr>
      </w:pPr>
      <w:r>
        <w:rPr>
          <w:rFonts w:ascii="微软雅黑" w:eastAsia="微软雅黑" w:hAnsi="微软雅黑" w:cs="Segoe UI"/>
          <w:kern w:val="0"/>
          <w:sz w:val="20"/>
          <w:szCs w:val="21"/>
        </w:rPr>
        <w:t>6</w:t>
      </w:r>
      <w:r>
        <w:rPr>
          <w:rFonts w:ascii="微软雅黑" w:eastAsia="微软雅黑" w:hAnsi="微软雅黑" w:cs="Segoe UI" w:hint="eastAsia"/>
          <w:kern w:val="0"/>
          <w:sz w:val="20"/>
          <w:szCs w:val="21"/>
        </w:rPr>
        <w:t>月初</w:t>
      </w:r>
      <w:r w:rsidR="001905BF" w:rsidRPr="00A924F3">
        <w:rPr>
          <w:rFonts w:ascii="微软雅黑" w:eastAsia="微软雅黑" w:hAnsi="微软雅黑" w:cs="Segoe UI" w:hint="eastAsia"/>
          <w:kern w:val="0"/>
          <w:sz w:val="20"/>
          <w:szCs w:val="21"/>
        </w:rPr>
        <w:t>：</w:t>
      </w:r>
      <w:r w:rsidR="00FF3697" w:rsidRPr="00A924F3">
        <w:rPr>
          <w:rFonts w:ascii="微软雅黑" w:eastAsia="微软雅黑" w:hAnsi="微软雅黑" w:cs="Segoe UI" w:hint="eastAsia"/>
          <w:kern w:val="0"/>
          <w:sz w:val="20"/>
          <w:szCs w:val="21"/>
        </w:rPr>
        <w:t>终面</w:t>
      </w:r>
      <w:r w:rsidR="001F5379" w:rsidRPr="00A924F3">
        <w:rPr>
          <w:rFonts w:ascii="微软雅黑" w:eastAsia="微软雅黑" w:hAnsi="微软雅黑" w:cs="Segoe UI" w:hint="eastAsia"/>
          <w:kern w:val="0"/>
          <w:sz w:val="20"/>
          <w:szCs w:val="21"/>
        </w:rPr>
        <w:t>&amp;O</w:t>
      </w:r>
      <w:r w:rsidR="00FF3697" w:rsidRPr="00A924F3">
        <w:rPr>
          <w:rFonts w:ascii="微软雅黑" w:eastAsia="微软雅黑" w:hAnsi="微软雅黑" w:cs="Segoe UI" w:hint="eastAsia"/>
          <w:kern w:val="0"/>
          <w:sz w:val="20"/>
          <w:szCs w:val="21"/>
        </w:rPr>
        <w:t>ffer</w:t>
      </w:r>
      <w:r w:rsidR="001F5379" w:rsidRPr="00A924F3">
        <w:rPr>
          <w:rFonts w:ascii="微软雅黑" w:eastAsia="微软雅黑" w:hAnsi="微软雅黑" w:cs="Segoe UI" w:hint="eastAsia"/>
          <w:kern w:val="0"/>
          <w:sz w:val="20"/>
          <w:szCs w:val="21"/>
        </w:rPr>
        <w:t>发放</w:t>
      </w:r>
    </w:p>
    <w:p w14:paraId="72C6F572" w14:textId="44C2FDB8" w:rsidR="00987C58" w:rsidRPr="00A924F3" w:rsidRDefault="00987C58" w:rsidP="00A924F3">
      <w:pPr>
        <w:rPr>
          <w:rFonts w:ascii="微软雅黑" w:eastAsia="微软雅黑" w:hAnsi="微软雅黑" w:cs="Segoe UI"/>
          <w:kern w:val="0"/>
          <w:sz w:val="20"/>
          <w:szCs w:val="21"/>
        </w:rPr>
      </w:pPr>
    </w:p>
    <w:p w14:paraId="1F374123" w14:textId="6281370B" w:rsidR="00D83EAE" w:rsidRPr="00A924F3" w:rsidRDefault="00D83EAE" w:rsidP="00A924F3">
      <w:pPr>
        <w:pStyle w:val="a7"/>
        <w:numPr>
          <w:ilvl w:val="0"/>
          <w:numId w:val="27"/>
        </w:numPr>
        <w:ind w:firstLineChars="0"/>
        <w:rPr>
          <w:rFonts w:ascii="微软雅黑" w:eastAsia="微软雅黑" w:hAnsi="微软雅黑" w:cs="Segoe UI"/>
          <w:b/>
          <w:kern w:val="0"/>
          <w:sz w:val="20"/>
          <w:szCs w:val="21"/>
        </w:rPr>
      </w:pPr>
      <w:r w:rsidRPr="00A924F3">
        <w:rPr>
          <w:rFonts w:ascii="微软雅黑" w:eastAsia="微软雅黑" w:hAnsi="微软雅黑" w:cs="Segoe UI" w:hint="eastAsia"/>
          <w:b/>
          <w:kern w:val="0"/>
          <w:sz w:val="20"/>
          <w:szCs w:val="21"/>
        </w:rPr>
        <w:t>简历投递方式：</w:t>
      </w:r>
    </w:p>
    <w:p w14:paraId="25CA9F9A" w14:textId="689C221A" w:rsidR="00D83EAE" w:rsidRPr="00A924F3" w:rsidRDefault="00D83EAE" w:rsidP="00A924F3">
      <w:pPr>
        <w:rPr>
          <w:rFonts w:ascii="微软雅黑" w:eastAsia="微软雅黑" w:hAnsi="微软雅黑" w:cs="Segoe UI"/>
          <w:kern w:val="0"/>
          <w:sz w:val="20"/>
          <w:szCs w:val="21"/>
        </w:rPr>
      </w:pPr>
      <w:r w:rsidRPr="00A924F3">
        <w:rPr>
          <w:rFonts w:ascii="微软雅黑" w:eastAsia="微软雅黑" w:hAnsi="微软雅黑" w:cs="Segoe UI" w:hint="eastAsia"/>
          <w:kern w:val="0"/>
          <w:sz w:val="20"/>
          <w:szCs w:val="21"/>
        </w:rPr>
        <w:t xml:space="preserve">*登录龙湖集团官网 </w:t>
      </w:r>
      <w:hyperlink r:id="rId8" w:history="1">
        <w:r w:rsidRPr="00A924F3">
          <w:rPr>
            <w:rFonts w:ascii="微软雅黑" w:eastAsia="微软雅黑" w:hAnsi="微软雅黑" w:cs="Segoe UI" w:hint="eastAsia"/>
            <w:kern w:val="0"/>
            <w:sz w:val="20"/>
            <w:szCs w:val="21"/>
          </w:rPr>
          <w:t>www.longfor.com</w:t>
        </w:r>
      </w:hyperlink>
      <w:r w:rsidRPr="00A924F3">
        <w:rPr>
          <w:rFonts w:ascii="微软雅黑" w:eastAsia="微软雅黑" w:hAnsi="微软雅黑" w:cs="Segoe UI" w:hint="eastAsia"/>
          <w:kern w:val="0"/>
          <w:sz w:val="20"/>
          <w:szCs w:val="21"/>
        </w:rPr>
        <w:t>，选择【</w:t>
      </w:r>
      <w:r w:rsidR="005D342B" w:rsidRPr="00A924F3">
        <w:rPr>
          <w:rFonts w:ascii="微软雅黑" w:eastAsia="微软雅黑" w:hAnsi="微软雅黑" w:cs="Segoe UI" w:hint="eastAsia"/>
          <w:kern w:val="0"/>
          <w:sz w:val="20"/>
          <w:szCs w:val="21"/>
        </w:rPr>
        <w:t>绽放</w:t>
      </w:r>
      <w:r w:rsidRPr="00A924F3">
        <w:rPr>
          <w:rFonts w:ascii="微软雅黑" w:eastAsia="微软雅黑" w:hAnsi="微软雅黑" w:cs="Segoe UI" w:hint="eastAsia"/>
          <w:kern w:val="0"/>
          <w:sz w:val="20"/>
          <w:szCs w:val="21"/>
        </w:rPr>
        <w:t>】，选择心仪的职位投递</w:t>
      </w:r>
    </w:p>
    <w:p w14:paraId="6959A026" w14:textId="54C137AE" w:rsidR="00D83EAE" w:rsidRPr="00A924F3" w:rsidRDefault="00D83EAE" w:rsidP="00A924F3">
      <w:pPr>
        <w:rPr>
          <w:rFonts w:ascii="微软雅黑" w:eastAsia="微软雅黑" w:hAnsi="微软雅黑" w:cs="Segoe UI"/>
          <w:kern w:val="0"/>
          <w:sz w:val="20"/>
          <w:szCs w:val="21"/>
        </w:rPr>
      </w:pPr>
      <w:r w:rsidRPr="00A924F3">
        <w:rPr>
          <w:rFonts w:ascii="微软雅黑" w:eastAsia="微软雅黑" w:hAnsi="微软雅黑" w:cs="Segoe UI" w:hint="eastAsia"/>
          <w:kern w:val="0"/>
          <w:sz w:val="20"/>
          <w:szCs w:val="21"/>
        </w:rPr>
        <w:t>*</w:t>
      </w:r>
      <w:r w:rsidR="000D3C80">
        <w:rPr>
          <w:rFonts w:ascii="微软雅黑" w:eastAsia="微软雅黑" w:hAnsi="微软雅黑" w:cs="Segoe UI" w:hint="eastAsia"/>
          <w:kern w:val="0"/>
          <w:sz w:val="20"/>
          <w:szCs w:val="21"/>
        </w:rPr>
        <w:t>关注【龙湖集团招聘】公众号，点击【校园招聘】，申请【绽放</w:t>
      </w:r>
      <w:r w:rsidRPr="00A924F3">
        <w:rPr>
          <w:rFonts w:ascii="微软雅黑" w:eastAsia="微软雅黑" w:hAnsi="微软雅黑" w:cs="Segoe UI" w:hint="eastAsia"/>
          <w:kern w:val="0"/>
          <w:sz w:val="20"/>
          <w:szCs w:val="21"/>
        </w:rPr>
        <w:t>项目】，进行手机端投递</w:t>
      </w:r>
    </w:p>
    <w:p w14:paraId="2E61BD67" w14:textId="77777777" w:rsidR="00D83EAE" w:rsidRPr="00A924F3" w:rsidRDefault="00D83EAE" w:rsidP="00A924F3">
      <w:pPr>
        <w:pStyle w:val="a7"/>
        <w:ind w:left="440" w:firstLineChars="0" w:firstLine="0"/>
        <w:jc w:val="center"/>
        <w:rPr>
          <w:rFonts w:ascii="微软雅黑" w:eastAsia="微软雅黑" w:hAnsi="微软雅黑" w:cs="Segoe UI"/>
          <w:kern w:val="0"/>
          <w:sz w:val="20"/>
          <w:szCs w:val="21"/>
        </w:rPr>
      </w:pPr>
      <w:r w:rsidRPr="00A924F3">
        <w:rPr>
          <w:rFonts w:ascii="微软雅黑" w:eastAsia="微软雅黑" w:hAnsi="微软雅黑" w:cs="Segoe UI" w:hint="eastAsia"/>
          <w:noProof/>
          <w:kern w:val="0"/>
          <w:sz w:val="20"/>
          <w:szCs w:val="21"/>
        </w:rPr>
        <w:drawing>
          <wp:inline distT="0" distB="0" distL="0" distR="0" wp14:anchorId="3C882A83" wp14:editId="4ED3BE07">
            <wp:extent cx="1392702" cy="139270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龙湖集团招聘官微二维码.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04523" cy="1404523"/>
                    </a:xfrm>
                    <a:prstGeom prst="rect">
                      <a:avLst/>
                    </a:prstGeom>
                  </pic:spPr>
                </pic:pic>
              </a:graphicData>
            </a:graphic>
          </wp:inline>
        </w:drawing>
      </w:r>
    </w:p>
    <w:p w14:paraId="2DCFD385" w14:textId="791F8849" w:rsidR="004B10F0" w:rsidRPr="00A924F3" w:rsidRDefault="00D83EAE" w:rsidP="00A924F3">
      <w:pPr>
        <w:pStyle w:val="a7"/>
        <w:ind w:left="440" w:firstLineChars="0" w:firstLine="0"/>
        <w:jc w:val="center"/>
        <w:rPr>
          <w:rFonts w:ascii="微软雅黑" w:eastAsia="微软雅黑" w:hAnsi="微软雅黑" w:cs="Segoe UI"/>
          <w:kern w:val="0"/>
          <w:sz w:val="20"/>
          <w:szCs w:val="21"/>
        </w:rPr>
      </w:pPr>
      <w:r w:rsidRPr="00A924F3">
        <w:rPr>
          <w:rFonts w:ascii="微软雅黑" w:eastAsia="微软雅黑" w:hAnsi="微软雅黑" w:cs="Segoe UI"/>
          <w:kern w:val="0"/>
          <w:sz w:val="20"/>
          <w:szCs w:val="21"/>
        </w:rPr>
        <w:t>龙湖集团招聘公众号</w:t>
      </w:r>
    </w:p>
    <w:sectPr w:rsidR="004B10F0" w:rsidRPr="00A924F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28DC2" w14:textId="77777777" w:rsidR="00AD7191" w:rsidRDefault="00AD7191" w:rsidP="009921F4">
      <w:r>
        <w:separator/>
      </w:r>
    </w:p>
  </w:endnote>
  <w:endnote w:type="continuationSeparator" w:id="0">
    <w:p w14:paraId="48B09ADD" w14:textId="77777777" w:rsidR="00AD7191" w:rsidRDefault="00AD7191" w:rsidP="00992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字魂36号-正文宋楷">
    <w:altName w:val="Arial Unicode MS"/>
    <w:charset w:val="86"/>
    <w:family w:val="auto"/>
    <w:pitch w:val="variable"/>
    <w:sig w:usb0="00000000" w:usb1="080E0000" w:usb2="00000010" w:usb3="00000000" w:csb0="00040001" w:csb1="00000000"/>
  </w:font>
  <w:font w:name="迷你简中等线">
    <w:altName w:val="Arial Unicode MS"/>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9DF03" w14:textId="77777777" w:rsidR="00AD7191" w:rsidRDefault="00AD7191" w:rsidP="009921F4">
      <w:r>
        <w:separator/>
      </w:r>
    </w:p>
  </w:footnote>
  <w:footnote w:type="continuationSeparator" w:id="0">
    <w:p w14:paraId="0DEFF4F9" w14:textId="77777777" w:rsidR="00AD7191" w:rsidRDefault="00AD7191" w:rsidP="009921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45pt;height:11.45pt" o:bullet="t">
        <v:imagedata r:id="rId1" o:title="mso3FE"/>
      </v:shape>
    </w:pict>
  </w:numPicBullet>
  <w:abstractNum w:abstractNumId="0" w15:restartNumberingAfterBreak="0">
    <w:nsid w:val="F069D0B1"/>
    <w:multiLevelType w:val="singleLevel"/>
    <w:tmpl w:val="F069D0B1"/>
    <w:lvl w:ilvl="0">
      <w:start w:val="1"/>
      <w:numFmt w:val="chineseCounting"/>
      <w:pStyle w:val="1"/>
      <w:suff w:val="nothing"/>
      <w:lvlText w:val="（%1）"/>
      <w:lvlJc w:val="left"/>
      <w:pPr>
        <w:ind w:left="0" w:firstLine="420"/>
      </w:pPr>
      <w:rPr>
        <w:rFonts w:hint="eastAsia"/>
      </w:rPr>
    </w:lvl>
  </w:abstractNum>
  <w:abstractNum w:abstractNumId="1" w15:restartNumberingAfterBreak="0">
    <w:nsid w:val="F4268E45"/>
    <w:multiLevelType w:val="singleLevel"/>
    <w:tmpl w:val="F4268E45"/>
    <w:lvl w:ilvl="0">
      <w:start w:val="1"/>
      <w:numFmt w:val="decimal"/>
      <w:pStyle w:val="2"/>
      <w:lvlText w:val="%1."/>
      <w:lvlJc w:val="left"/>
      <w:pPr>
        <w:ind w:left="425" w:hanging="425"/>
      </w:pPr>
      <w:rPr>
        <w:rFonts w:hint="default"/>
      </w:rPr>
    </w:lvl>
  </w:abstractNum>
  <w:abstractNum w:abstractNumId="2" w15:restartNumberingAfterBreak="0">
    <w:nsid w:val="0BD76CEE"/>
    <w:multiLevelType w:val="hybridMultilevel"/>
    <w:tmpl w:val="5C082C5C"/>
    <w:lvl w:ilvl="0" w:tplc="DCFC66CC">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C6E7700"/>
    <w:multiLevelType w:val="hybridMultilevel"/>
    <w:tmpl w:val="F8D4951E"/>
    <w:lvl w:ilvl="0" w:tplc="FED00396">
      <w:start w:val="4"/>
      <w:numFmt w:val="bullet"/>
      <w:lvlText w:val="■"/>
      <w:lvlJc w:val="left"/>
      <w:pPr>
        <w:ind w:left="360" w:hanging="360"/>
      </w:pPr>
      <w:rPr>
        <w:rFonts w:ascii="微软雅黑" w:eastAsia="微软雅黑" w:hAnsi="微软雅黑" w:cs="Arial Unicode M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C907CA"/>
    <w:multiLevelType w:val="hybridMultilevel"/>
    <w:tmpl w:val="19901CC8"/>
    <w:lvl w:ilvl="0" w:tplc="A66E77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6677E9"/>
    <w:multiLevelType w:val="hybridMultilevel"/>
    <w:tmpl w:val="087E3660"/>
    <w:lvl w:ilvl="0" w:tplc="42623B8E">
      <w:start w:val="3"/>
      <w:numFmt w:val="bullet"/>
      <w:lvlText w:val=""/>
      <w:lvlJc w:val="left"/>
      <w:pPr>
        <w:ind w:left="860" w:hanging="860"/>
      </w:pPr>
      <w:rPr>
        <w:rFonts w:ascii="Wingdings" w:eastAsia="微软雅黑"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26D7475"/>
    <w:multiLevelType w:val="hybridMultilevel"/>
    <w:tmpl w:val="0D3ACC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BF5726"/>
    <w:multiLevelType w:val="hybridMultilevel"/>
    <w:tmpl w:val="CA325EBC"/>
    <w:lvl w:ilvl="0" w:tplc="DF74E3E2">
      <w:start w:val="1"/>
      <w:numFmt w:val="japaneseCounting"/>
      <w:lvlText w:val="%1、"/>
      <w:lvlJc w:val="left"/>
      <w:pPr>
        <w:ind w:left="440" w:hanging="44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D3A5569"/>
    <w:multiLevelType w:val="hybridMultilevel"/>
    <w:tmpl w:val="51DE03FA"/>
    <w:lvl w:ilvl="0" w:tplc="FD02ECE6">
      <w:start w:val="1"/>
      <w:numFmt w:val="decimal"/>
      <w:lvlText w:val="%1."/>
      <w:lvlJc w:val="left"/>
      <w:pPr>
        <w:ind w:left="780" w:hanging="420"/>
      </w:pPr>
      <w:rPr>
        <w:rFonts w:ascii="字魂36号-正文宋楷" w:eastAsia="字魂36号-正文宋楷" w:hAnsi="字魂36号-正文宋楷" w:cs="Times New Roman"/>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314856A7"/>
    <w:multiLevelType w:val="hybridMultilevel"/>
    <w:tmpl w:val="C2BE8EF2"/>
    <w:lvl w:ilvl="0" w:tplc="FA981F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89151EA"/>
    <w:multiLevelType w:val="hybridMultilevel"/>
    <w:tmpl w:val="0CBE1B48"/>
    <w:lvl w:ilvl="0" w:tplc="EBFE2A54">
      <w:start w:val="3"/>
      <w:numFmt w:val="japaneseCounting"/>
      <w:lvlText w:val="%1、"/>
      <w:lvlJc w:val="left"/>
      <w:pPr>
        <w:ind w:left="440" w:hanging="44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A797519"/>
    <w:multiLevelType w:val="hybridMultilevel"/>
    <w:tmpl w:val="907C8E94"/>
    <w:lvl w:ilvl="0" w:tplc="2338777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12B4BEC"/>
    <w:multiLevelType w:val="hybridMultilevel"/>
    <w:tmpl w:val="BD1C5290"/>
    <w:lvl w:ilvl="0" w:tplc="C34CB5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41E776C"/>
    <w:multiLevelType w:val="hybridMultilevel"/>
    <w:tmpl w:val="95F8DDF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969727E"/>
    <w:multiLevelType w:val="hybridMultilevel"/>
    <w:tmpl w:val="1708E8E2"/>
    <w:lvl w:ilvl="0" w:tplc="C67C240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F3906B0"/>
    <w:multiLevelType w:val="hybridMultilevel"/>
    <w:tmpl w:val="87F403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23B5E24"/>
    <w:multiLevelType w:val="hybridMultilevel"/>
    <w:tmpl w:val="4C805AC4"/>
    <w:lvl w:ilvl="0" w:tplc="AA725DBC">
      <w:start w:val="1"/>
      <w:numFmt w:val="decimal"/>
      <w:lvlText w:val="%1."/>
      <w:lvlJc w:val="left"/>
      <w:pPr>
        <w:ind w:left="780" w:hanging="420"/>
      </w:pPr>
      <w:rPr>
        <w:rFonts w:ascii="字魂36号-正文宋楷" w:eastAsia="字魂36号-正文宋楷" w:hAnsi="字魂36号-正文宋楷" w:cs="Times New Roman"/>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15:restartNumberingAfterBreak="0">
    <w:nsid w:val="53EE23E0"/>
    <w:multiLevelType w:val="hybridMultilevel"/>
    <w:tmpl w:val="648CAAFC"/>
    <w:lvl w:ilvl="0" w:tplc="342A9D8E">
      <w:start w:val="1"/>
      <w:numFmt w:val="japaneseCounting"/>
      <w:lvlText w:val="%1、"/>
      <w:lvlJc w:val="left"/>
      <w:pPr>
        <w:ind w:left="440" w:hanging="44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4CE3619"/>
    <w:multiLevelType w:val="hybridMultilevel"/>
    <w:tmpl w:val="4CFA8890"/>
    <w:lvl w:ilvl="0" w:tplc="27D6955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88F1435"/>
    <w:multiLevelType w:val="singleLevel"/>
    <w:tmpl w:val="588F1435"/>
    <w:lvl w:ilvl="0">
      <w:start w:val="1"/>
      <w:numFmt w:val="decimal"/>
      <w:suff w:val="nothing"/>
      <w:lvlText w:val="%1、"/>
      <w:lvlJc w:val="left"/>
    </w:lvl>
  </w:abstractNum>
  <w:abstractNum w:abstractNumId="20" w15:restartNumberingAfterBreak="0">
    <w:nsid w:val="5EF9390D"/>
    <w:multiLevelType w:val="hybridMultilevel"/>
    <w:tmpl w:val="E45C283E"/>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EFF34DD"/>
    <w:multiLevelType w:val="multilevel"/>
    <w:tmpl w:val="4C805AC4"/>
    <w:lvl w:ilvl="0">
      <w:start w:val="1"/>
      <w:numFmt w:val="decimal"/>
      <w:lvlText w:val="%1."/>
      <w:lvlJc w:val="left"/>
      <w:pPr>
        <w:ind w:left="780" w:hanging="420"/>
      </w:pPr>
      <w:rPr>
        <w:rFonts w:ascii="字魂36号-正文宋楷" w:eastAsia="字魂36号-正文宋楷" w:hAnsi="字魂36号-正文宋楷" w:cs="Times New Roman"/>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2" w15:restartNumberingAfterBreak="0">
    <w:nsid w:val="61512533"/>
    <w:multiLevelType w:val="hybridMultilevel"/>
    <w:tmpl w:val="1BFAB888"/>
    <w:lvl w:ilvl="0" w:tplc="8DD80A4A">
      <w:start w:val="1"/>
      <w:numFmt w:val="decimalZero"/>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3" w15:restartNumberingAfterBreak="0">
    <w:nsid w:val="65356E62"/>
    <w:multiLevelType w:val="hybridMultilevel"/>
    <w:tmpl w:val="FD6E2E00"/>
    <w:lvl w:ilvl="0" w:tplc="C67C240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ADE259C"/>
    <w:multiLevelType w:val="hybridMultilevel"/>
    <w:tmpl w:val="B5842F7E"/>
    <w:lvl w:ilvl="0" w:tplc="9C66788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B631596"/>
    <w:multiLevelType w:val="hybridMultilevel"/>
    <w:tmpl w:val="FE7434D0"/>
    <w:lvl w:ilvl="0" w:tplc="B252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29F7D9E"/>
    <w:multiLevelType w:val="hybridMultilevel"/>
    <w:tmpl w:val="1B643A62"/>
    <w:lvl w:ilvl="0" w:tplc="6D1AF80A">
      <w:start w:val="1"/>
      <w:numFmt w:val="decimal"/>
      <w:lvlText w:val="%1、"/>
      <w:lvlJc w:val="left"/>
      <w:pPr>
        <w:ind w:left="360" w:hanging="360"/>
      </w:pPr>
      <w:rPr>
        <w:rFonts w:ascii="迷你简中等线" w:eastAsia="迷你简中等线" w:cs="微软雅黑"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56169C3"/>
    <w:multiLevelType w:val="hybridMultilevel"/>
    <w:tmpl w:val="05E20ACC"/>
    <w:lvl w:ilvl="0" w:tplc="472CE4CC">
      <w:start w:val="3"/>
      <w:numFmt w:val="bullet"/>
      <w:lvlText w:val=""/>
      <w:lvlJc w:val="left"/>
      <w:pPr>
        <w:ind w:left="860" w:hanging="860"/>
      </w:pPr>
      <w:rPr>
        <w:rFonts w:ascii="Wingdings" w:eastAsia="微软雅黑"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1"/>
    <w:lvlOverride w:ilvl="0">
      <w:startOverride w:val="1"/>
    </w:lvlOverride>
  </w:num>
  <w:num w:numId="4">
    <w:abstractNumId w:val="19"/>
  </w:num>
  <w:num w:numId="5">
    <w:abstractNumId w:val="4"/>
  </w:num>
  <w:num w:numId="6">
    <w:abstractNumId w:val="11"/>
  </w:num>
  <w:num w:numId="7">
    <w:abstractNumId w:val="9"/>
  </w:num>
  <w:num w:numId="8">
    <w:abstractNumId w:val="12"/>
  </w:num>
  <w:num w:numId="9">
    <w:abstractNumId w:val="6"/>
  </w:num>
  <w:num w:numId="10">
    <w:abstractNumId w:val="20"/>
  </w:num>
  <w:num w:numId="11">
    <w:abstractNumId w:val="13"/>
  </w:num>
  <w:num w:numId="12">
    <w:abstractNumId w:val="23"/>
  </w:num>
  <w:num w:numId="13">
    <w:abstractNumId w:val="14"/>
  </w:num>
  <w:num w:numId="14">
    <w:abstractNumId w:val="18"/>
  </w:num>
  <w:num w:numId="15">
    <w:abstractNumId w:val="2"/>
  </w:num>
  <w:num w:numId="16">
    <w:abstractNumId w:val="26"/>
  </w:num>
  <w:num w:numId="17">
    <w:abstractNumId w:val="15"/>
  </w:num>
  <w:num w:numId="18">
    <w:abstractNumId w:val="8"/>
  </w:num>
  <w:num w:numId="19">
    <w:abstractNumId w:val="3"/>
  </w:num>
  <w:num w:numId="20">
    <w:abstractNumId w:val="16"/>
  </w:num>
  <w:num w:numId="21">
    <w:abstractNumId w:val="21"/>
  </w:num>
  <w:num w:numId="22">
    <w:abstractNumId w:val="24"/>
  </w:num>
  <w:num w:numId="23">
    <w:abstractNumId w:val="7"/>
  </w:num>
  <w:num w:numId="24">
    <w:abstractNumId w:val="10"/>
  </w:num>
  <w:num w:numId="25">
    <w:abstractNumId w:val="5"/>
  </w:num>
  <w:num w:numId="26">
    <w:abstractNumId w:val="27"/>
  </w:num>
  <w:num w:numId="27">
    <w:abstractNumId w:val="17"/>
  </w:num>
  <w:num w:numId="28">
    <w:abstractNumId w:val="25"/>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980"/>
    <w:rsid w:val="00016572"/>
    <w:rsid w:val="0002358C"/>
    <w:rsid w:val="000244F7"/>
    <w:rsid w:val="00027EDE"/>
    <w:rsid w:val="0003405C"/>
    <w:rsid w:val="00051606"/>
    <w:rsid w:val="00065809"/>
    <w:rsid w:val="000A69FE"/>
    <w:rsid w:val="000D074D"/>
    <w:rsid w:val="000D3C80"/>
    <w:rsid w:val="000D5AD2"/>
    <w:rsid w:val="000E247B"/>
    <w:rsid w:val="00106658"/>
    <w:rsid w:val="00111089"/>
    <w:rsid w:val="00123CB9"/>
    <w:rsid w:val="001269FE"/>
    <w:rsid w:val="00131438"/>
    <w:rsid w:val="00132A8C"/>
    <w:rsid w:val="001364B0"/>
    <w:rsid w:val="00152561"/>
    <w:rsid w:val="001561DA"/>
    <w:rsid w:val="001577D0"/>
    <w:rsid w:val="00164042"/>
    <w:rsid w:val="00182C4D"/>
    <w:rsid w:val="001905BF"/>
    <w:rsid w:val="00191743"/>
    <w:rsid w:val="001927EE"/>
    <w:rsid w:val="00193489"/>
    <w:rsid w:val="00193BAF"/>
    <w:rsid w:val="001B2E03"/>
    <w:rsid w:val="001D65A2"/>
    <w:rsid w:val="001D7226"/>
    <w:rsid w:val="001F239C"/>
    <w:rsid w:val="001F5379"/>
    <w:rsid w:val="00210C74"/>
    <w:rsid w:val="002126F9"/>
    <w:rsid w:val="00224BA2"/>
    <w:rsid w:val="00226455"/>
    <w:rsid w:val="0024436D"/>
    <w:rsid w:val="00246B93"/>
    <w:rsid w:val="00247341"/>
    <w:rsid w:val="00260F32"/>
    <w:rsid w:val="002767FD"/>
    <w:rsid w:val="00276DAC"/>
    <w:rsid w:val="00293B63"/>
    <w:rsid w:val="002955A8"/>
    <w:rsid w:val="00295E19"/>
    <w:rsid w:val="00296C61"/>
    <w:rsid w:val="00296F48"/>
    <w:rsid w:val="002A7D54"/>
    <w:rsid w:val="002B40BC"/>
    <w:rsid w:val="002E6394"/>
    <w:rsid w:val="002E7067"/>
    <w:rsid w:val="002F31E6"/>
    <w:rsid w:val="00312B72"/>
    <w:rsid w:val="00313D30"/>
    <w:rsid w:val="00335342"/>
    <w:rsid w:val="003466B3"/>
    <w:rsid w:val="00350896"/>
    <w:rsid w:val="00380F57"/>
    <w:rsid w:val="00383EA9"/>
    <w:rsid w:val="003919FE"/>
    <w:rsid w:val="00395A28"/>
    <w:rsid w:val="003A0452"/>
    <w:rsid w:val="003A5840"/>
    <w:rsid w:val="003A6A44"/>
    <w:rsid w:val="003B2CFC"/>
    <w:rsid w:val="003E0F93"/>
    <w:rsid w:val="003E37C9"/>
    <w:rsid w:val="00416D4C"/>
    <w:rsid w:val="00421A95"/>
    <w:rsid w:val="004436BA"/>
    <w:rsid w:val="00483994"/>
    <w:rsid w:val="00491775"/>
    <w:rsid w:val="004A65AE"/>
    <w:rsid w:val="004B10F0"/>
    <w:rsid w:val="004C4150"/>
    <w:rsid w:val="004D0EF2"/>
    <w:rsid w:val="004F3869"/>
    <w:rsid w:val="004F7AE9"/>
    <w:rsid w:val="005026FB"/>
    <w:rsid w:val="00510A45"/>
    <w:rsid w:val="00513351"/>
    <w:rsid w:val="00532D82"/>
    <w:rsid w:val="005358CB"/>
    <w:rsid w:val="00543297"/>
    <w:rsid w:val="00553ACF"/>
    <w:rsid w:val="00554D57"/>
    <w:rsid w:val="0058429C"/>
    <w:rsid w:val="00593E21"/>
    <w:rsid w:val="005A0B4D"/>
    <w:rsid w:val="005B7F12"/>
    <w:rsid w:val="005C3800"/>
    <w:rsid w:val="005D342B"/>
    <w:rsid w:val="005D7C5E"/>
    <w:rsid w:val="005E63C0"/>
    <w:rsid w:val="00601C1F"/>
    <w:rsid w:val="00601D3B"/>
    <w:rsid w:val="0061103A"/>
    <w:rsid w:val="00611CE4"/>
    <w:rsid w:val="0061730D"/>
    <w:rsid w:val="00617537"/>
    <w:rsid w:val="00617D2A"/>
    <w:rsid w:val="006239DB"/>
    <w:rsid w:val="0065162F"/>
    <w:rsid w:val="00652A33"/>
    <w:rsid w:val="00665890"/>
    <w:rsid w:val="00675B2E"/>
    <w:rsid w:val="00675C76"/>
    <w:rsid w:val="006B3670"/>
    <w:rsid w:val="006C1B04"/>
    <w:rsid w:val="006D45E8"/>
    <w:rsid w:val="006F5735"/>
    <w:rsid w:val="006F6A3A"/>
    <w:rsid w:val="00700E38"/>
    <w:rsid w:val="00705B28"/>
    <w:rsid w:val="0071480A"/>
    <w:rsid w:val="007164B6"/>
    <w:rsid w:val="007406D4"/>
    <w:rsid w:val="00744A48"/>
    <w:rsid w:val="00772FB9"/>
    <w:rsid w:val="0077771B"/>
    <w:rsid w:val="0078713D"/>
    <w:rsid w:val="007B1A2B"/>
    <w:rsid w:val="007B5B19"/>
    <w:rsid w:val="007B77CF"/>
    <w:rsid w:val="007D1A82"/>
    <w:rsid w:val="007D2C67"/>
    <w:rsid w:val="007D47F3"/>
    <w:rsid w:val="00820F0A"/>
    <w:rsid w:val="008238A3"/>
    <w:rsid w:val="00827F9A"/>
    <w:rsid w:val="00832633"/>
    <w:rsid w:val="00833C79"/>
    <w:rsid w:val="00841F2E"/>
    <w:rsid w:val="00846472"/>
    <w:rsid w:val="00851322"/>
    <w:rsid w:val="00863845"/>
    <w:rsid w:val="00870336"/>
    <w:rsid w:val="008725A5"/>
    <w:rsid w:val="008B0403"/>
    <w:rsid w:val="008B07F8"/>
    <w:rsid w:val="008B5C80"/>
    <w:rsid w:val="008C18B2"/>
    <w:rsid w:val="008E2F6C"/>
    <w:rsid w:val="008F39AC"/>
    <w:rsid w:val="008F6DAC"/>
    <w:rsid w:val="0092355A"/>
    <w:rsid w:val="009256EE"/>
    <w:rsid w:val="00933A37"/>
    <w:rsid w:val="0093429B"/>
    <w:rsid w:val="00936A30"/>
    <w:rsid w:val="009406EB"/>
    <w:rsid w:val="00954E52"/>
    <w:rsid w:val="00963B0C"/>
    <w:rsid w:val="00983904"/>
    <w:rsid w:val="00987C58"/>
    <w:rsid w:val="00992184"/>
    <w:rsid w:val="009921F4"/>
    <w:rsid w:val="009B3BD0"/>
    <w:rsid w:val="009C1979"/>
    <w:rsid w:val="009D1575"/>
    <w:rsid w:val="009D1B36"/>
    <w:rsid w:val="009D682F"/>
    <w:rsid w:val="009F6EEC"/>
    <w:rsid w:val="00A0184F"/>
    <w:rsid w:val="00A02D46"/>
    <w:rsid w:val="00A030C4"/>
    <w:rsid w:val="00A1145B"/>
    <w:rsid w:val="00A17C33"/>
    <w:rsid w:val="00A216EA"/>
    <w:rsid w:val="00A441F6"/>
    <w:rsid w:val="00A55DF5"/>
    <w:rsid w:val="00A613CA"/>
    <w:rsid w:val="00A9008C"/>
    <w:rsid w:val="00A924F3"/>
    <w:rsid w:val="00AB1CC8"/>
    <w:rsid w:val="00AB6160"/>
    <w:rsid w:val="00AC04AD"/>
    <w:rsid w:val="00AC3B2A"/>
    <w:rsid w:val="00AD7191"/>
    <w:rsid w:val="00AE198F"/>
    <w:rsid w:val="00AF2736"/>
    <w:rsid w:val="00AF4F5B"/>
    <w:rsid w:val="00B05980"/>
    <w:rsid w:val="00B11A6E"/>
    <w:rsid w:val="00B31E04"/>
    <w:rsid w:val="00B53BCF"/>
    <w:rsid w:val="00B53C98"/>
    <w:rsid w:val="00B54DDF"/>
    <w:rsid w:val="00B5751D"/>
    <w:rsid w:val="00B644B3"/>
    <w:rsid w:val="00B7285A"/>
    <w:rsid w:val="00B75D48"/>
    <w:rsid w:val="00B83242"/>
    <w:rsid w:val="00B85E0E"/>
    <w:rsid w:val="00B904AC"/>
    <w:rsid w:val="00BA3131"/>
    <w:rsid w:val="00BE0298"/>
    <w:rsid w:val="00C04A18"/>
    <w:rsid w:val="00C0552C"/>
    <w:rsid w:val="00C05761"/>
    <w:rsid w:val="00C07479"/>
    <w:rsid w:val="00C2076A"/>
    <w:rsid w:val="00C2591B"/>
    <w:rsid w:val="00C40542"/>
    <w:rsid w:val="00C5122A"/>
    <w:rsid w:val="00C568AE"/>
    <w:rsid w:val="00C65FB9"/>
    <w:rsid w:val="00C81CDD"/>
    <w:rsid w:val="00CB4916"/>
    <w:rsid w:val="00CD3B79"/>
    <w:rsid w:val="00CD51BF"/>
    <w:rsid w:val="00CD51EB"/>
    <w:rsid w:val="00CF325E"/>
    <w:rsid w:val="00D064F1"/>
    <w:rsid w:val="00D108FD"/>
    <w:rsid w:val="00D11147"/>
    <w:rsid w:val="00D17225"/>
    <w:rsid w:val="00D23554"/>
    <w:rsid w:val="00D3266F"/>
    <w:rsid w:val="00D40324"/>
    <w:rsid w:val="00D458A6"/>
    <w:rsid w:val="00D50AFF"/>
    <w:rsid w:val="00D5180C"/>
    <w:rsid w:val="00D5351C"/>
    <w:rsid w:val="00D53774"/>
    <w:rsid w:val="00D60171"/>
    <w:rsid w:val="00D61887"/>
    <w:rsid w:val="00D6246C"/>
    <w:rsid w:val="00D719FE"/>
    <w:rsid w:val="00D814F1"/>
    <w:rsid w:val="00D824C9"/>
    <w:rsid w:val="00D83EAE"/>
    <w:rsid w:val="00D9698E"/>
    <w:rsid w:val="00DA5082"/>
    <w:rsid w:val="00DB0797"/>
    <w:rsid w:val="00DC42C4"/>
    <w:rsid w:val="00DC4DAA"/>
    <w:rsid w:val="00DD262A"/>
    <w:rsid w:val="00DF1127"/>
    <w:rsid w:val="00E028DF"/>
    <w:rsid w:val="00E04C81"/>
    <w:rsid w:val="00E13CB1"/>
    <w:rsid w:val="00E17627"/>
    <w:rsid w:val="00E23F6D"/>
    <w:rsid w:val="00E30632"/>
    <w:rsid w:val="00E31E24"/>
    <w:rsid w:val="00E37EA8"/>
    <w:rsid w:val="00E4187A"/>
    <w:rsid w:val="00E50B96"/>
    <w:rsid w:val="00E50D67"/>
    <w:rsid w:val="00E55AA3"/>
    <w:rsid w:val="00E80870"/>
    <w:rsid w:val="00E911D8"/>
    <w:rsid w:val="00E95B93"/>
    <w:rsid w:val="00EB22A2"/>
    <w:rsid w:val="00EC1672"/>
    <w:rsid w:val="00EE6348"/>
    <w:rsid w:val="00EE698B"/>
    <w:rsid w:val="00F11206"/>
    <w:rsid w:val="00F11E86"/>
    <w:rsid w:val="00F3471B"/>
    <w:rsid w:val="00F47B31"/>
    <w:rsid w:val="00F51BB9"/>
    <w:rsid w:val="00F64F68"/>
    <w:rsid w:val="00F71D60"/>
    <w:rsid w:val="00F85B9A"/>
    <w:rsid w:val="00F85D3A"/>
    <w:rsid w:val="00F938D9"/>
    <w:rsid w:val="00F97D4D"/>
    <w:rsid w:val="00FB3584"/>
    <w:rsid w:val="00FC7F81"/>
    <w:rsid w:val="00FF3697"/>
    <w:rsid w:val="00FF6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42C09"/>
  <w15:chartTrackingRefBased/>
  <w15:docId w15:val="{5275BA9A-9952-498A-95E7-D8C9D1B2D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1F4"/>
    <w:pPr>
      <w:widowControl w:val="0"/>
      <w:jc w:val="both"/>
    </w:pPr>
    <w:rPr>
      <w:rFonts w:ascii="Calibri" w:eastAsia="宋体" w:hAnsi="Calibri" w:cs="Times New Roman"/>
      <w:szCs w:val="24"/>
    </w:rPr>
  </w:style>
  <w:style w:type="paragraph" w:styleId="1">
    <w:name w:val="heading 1"/>
    <w:basedOn w:val="a"/>
    <w:next w:val="a"/>
    <w:link w:val="10"/>
    <w:qFormat/>
    <w:rsid w:val="009921F4"/>
    <w:pPr>
      <w:keepNext/>
      <w:keepLines/>
      <w:numPr>
        <w:numId w:val="2"/>
      </w:numPr>
      <w:spacing w:before="340" w:after="330" w:line="576" w:lineRule="auto"/>
      <w:outlineLvl w:val="0"/>
    </w:pPr>
    <w:rPr>
      <w:rFonts w:eastAsia="微软雅黑"/>
      <w:b/>
      <w:kern w:val="44"/>
      <w:sz w:val="30"/>
    </w:rPr>
  </w:style>
  <w:style w:type="paragraph" w:styleId="2">
    <w:name w:val="heading 2"/>
    <w:basedOn w:val="a"/>
    <w:next w:val="a"/>
    <w:link w:val="20"/>
    <w:qFormat/>
    <w:rsid w:val="009921F4"/>
    <w:pPr>
      <w:keepNext/>
      <w:keepLines/>
      <w:numPr>
        <w:numId w:val="1"/>
      </w:numPr>
      <w:spacing w:before="260" w:after="260" w:line="413" w:lineRule="auto"/>
      <w:outlineLvl w:val="1"/>
    </w:pPr>
    <w:rPr>
      <w:rFonts w:ascii="Arial" w:eastAsia="微软雅黑"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21F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921F4"/>
    <w:rPr>
      <w:sz w:val="18"/>
      <w:szCs w:val="18"/>
    </w:rPr>
  </w:style>
  <w:style w:type="paragraph" w:styleId="a5">
    <w:name w:val="footer"/>
    <w:basedOn w:val="a"/>
    <w:link w:val="a6"/>
    <w:uiPriority w:val="99"/>
    <w:unhideWhenUsed/>
    <w:rsid w:val="009921F4"/>
    <w:pPr>
      <w:tabs>
        <w:tab w:val="center" w:pos="4153"/>
        <w:tab w:val="right" w:pos="8306"/>
      </w:tabs>
      <w:snapToGrid w:val="0"/>
      <w:jc w:val="left"/>
    </w:pPr>
    <w:rPr>
      <w:sz w:val="18"/>
      <w:szCs w:val="18"/>
    </w:rPr>
  </w:style>
  <w:style w:type="character" w:customStyle="1" w:styleId="a6">
    <w:name w:val="页脚 字符"/>
    <w:basedOn w:val="a0"/>
    <w:link w:val="a5"/>
    <w:uiPriority w:val="99"/>
    <w:rsid w:val="009921F4"/>
    <w:rPr>
      <w:sz w:val="18"/>
      <w:szCs w:val="18"/>
    </w:rPr>
  </w:style>
  <w:style w:type="character" w:customStyle="1" w:styleId="10">
    <w:name w:val="标题 1 字符"/>
    <w:basedOn w:val="a0"/>
    <w:link w:val="1"/>
    <w:rsid w:val="009921F4"/>
    <w:rPr>
      <w:rFonts w:ascii="Calibri" w:eastAsia="微软雅黑" w:hAnsi="Calibri" w:cs="Times New Roman"/>
      <w:b/>
      <w:kern w:val="44"/>
      <w:sz w:val="30"/>
      <w:szCs w:val="24"/>
    </w:rPr>
  </w:style>
  <w:style w:type="character" w:customStyle="1" w:styleId="20">
    <w:name w:val="标题 2 字符"/>
    <w:basedOn w:val="a0"/>
    <w:link w:val="2"/>
    <w:rsid w:val="009921F4"/>
    <w:rPr>
      <w:rFonts w:ascii="Arial" w:eastAsia="微软雅黑" w:hAnsi="Arial" w:cs="Times New Roman"/>
      <w:b/>
      <w:sz w:val="24"/>
      <w:szCs w:val="24"/>
    </w:rPr>
  </w:style>
  <w:style w:type="paragraph" w:styleId="a7">
    <w:name w:val="List Paragraph"/>
    <w:basedOn w:val="a"/>
    <w:uiPriority w:val="34"/>
    <w:qFormat/>
    <w:rsid w:val="00C2591B"/>
    <w:pPr>
      <w:ind w:firstLineChars="200" w:firstLine="420"/>
    </w:pPr>
  </w:style>
  <w:style w:type="paragraph" w:styleId="a8">
    <w:name w:val="Normal (Web)"/>
    <w:basedOn w:val="a"/>
    <w:uiPriority w:val="99"/>
    <w:unhideWhenUsed/>
    <w:rsid w:val="00B85E0E"/>
    <w:pPr>
      <w:widowControl/>
      <w:spacing w:before="100" w:beforeAutospacing="1" w:after="100" w:afterAutospacing="1"/>
      <w:jc w:val="left"/>
    </w:pPr>
    <w:rPr>
      <w:rFonts w:ascii="宋体" w:hAnsi="宋体" w:cs="宋体"/>
      <w:kern w:val="0"/>
      <w:sz w:val="24"/>
    </w:rPr>
  </w:style>
  <w:style w:type="character" w:styleId="a9">
    <w:name w:val="annotation reference"/>
    <w:basedOn w:val="a0"/>
    <w:uiPriority w:val="99"/>
    <w:semiHidden/>
    <w:unhideWhenUsed/>
    <w:rsid w:val="00B31E04"/>
    <w:rPr>
      <w:sz w:val="21"/>
      <w:szCs w:val="21"/>
    </w:rPr>
  </w:style>
  <w:style w:type="paragraph" w:styleId="aa">
    <w:name w:val="annotation text"/>
    <w:basedOn w:val="a"/>
    <w:link w:val="ab"/>
    <w:uiPriority w:val="99"/>
    <w:semiHidden/>
    <w:unhideWhenUsed/>
    <w:rsid w:val="00B31E04"/>
    <w:pPr>
      <w:jc w:val="left"/>
    </w:pPr>
  </w:style>
  <w:style w:type="character" w:customStyle="1" w:styleId="ab">
    <w:name w:val="批注文字 字符"/>
    <w:basedOn w:val="a0"/>
    <w:link w:val="aa"/>
    <w:uiPriority w:val="99"/>
    <w:semiHidden/>
    <w:rsid w:val="00B31E04"/>
    <w:rPr>
      <w:rFonts w:ascii="Calibri" w:eastAsia="宋体" w:hAnsi="Calibri" w:cs="Times New Roman"/>
      <w:szCs w:val="24"/>
    </w:rPr>
  </w:style>
  <w:style w:type="paragraph" w:styleId="ac">
    <w:name w:val="annotation subject"/>
    <w:basedOn w:val="aa"/>
    <w:next w:val="aa"/>
    <w:link w:val="ad"/>
    <w:uiPriority w:val="99"/>
    <w:semiHidden/>
    <w:unhideWhenUsed/>
    <w:rsid w:val="00B31E04"/>
    <w:rPr>
      <w:b/>
      <w:bCs/>
    </w:rPr>
  </w:style>
  <w:style w:type="character" w:customStyle="1" w:styleId="ad">
    <w:name w:val="批注主题 字符"/>
    <w:basedOn w:val="ab"/>
    <w:link w:val="ac"/>
    <w:uiPriority w:val="99"/>
    <w:semiHidden/>
    <w:rsid w:val="00B31E04"/>
    <w:rPr>
      <w:rFonts w:ascii="Calibri" w:eastAsia="宋体" w:hAnsi="Calibri" w:cs="Times New Roman"/>
      <w:b/>
      <w:bCs/>
      <w:szCs w:val="24"/>
    </w:rPr>
  </w:style>
  <w:style w:type="paragraph" w:styleId="ae">
    <w:name w:val="Balloon Text"/>
    <w:basedOn w:val="a"/>
    <w:link w:val="af"/>
    <w:uiPriority w:val="99"/>
    <w:semiHidden/>
    <w:unhideWhenUsed/>
    <w:rsid w:val="00B31E04"/>
    <w:rPr>
      <w:sz w:val="18"/>
      <w:szCs w:val="18"/>
    </w:rPr>
  </w:style>
  <w:style w:type="character" w:customStyle="1" w:styleId="af">
    <w:name w:val="批注框文本 字符"/>
    <w:basedOn w:val="a0"/>
    <w:link w:val="ae"/>
    <w:uiPriority w:val="99"/>
    <w:semiHidden/>
    <w:rsid w:val="00B31E04"/>
    <w:rPr>
      <w:rFonts w:ascii="Calibri" w:eastAsia="宋体" w:hAnsi="Calibri" w:cs="Times New Roman"/>
      <w:sz w:val="18"/>
      <w:szCs w:val="18"/>
    </w:rPr>
  </w:style>
  <w:style w:type="character" w:styleId="af0">
    <w:name w:val="Strong"/>
    <w:basedOn w:val="a0"/>
    <w:uiPriority w:val="22"/>
    <w:qFormat/>
    <w:rsid w:val="00312B72"/>
    <w:rPr>
      <w:b/>
      <w:bCs/>
    </w:rPr>
  </w:style>
  <w:style w:type="character" w:styleId="af1">
    <w:name w:val="Hyperlink"/>
    <w:basedOn w:val="a0"/>
    <w:rsid w:val="00111089"/>
    <w:rPr>
      <w:color w:val="0000FF"/>
      <w:u w:val="single"/>
    </w:rPr>
  </w:style>
  <w:style w:type="table" w:styleId="af2">
    <w:name w:val="Table Grid"/>
    <w:basedOn w:val="a1"/>
    <w:uiPriority w:val="59"/>
    <w:rsid w:val="00111089"/>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72507">
      <w:bodyDiv w:val="1"/>
      <w:marLeft w:val="0"/>
      <w:marRight w:val="0"/>
      <w:marTop w:val="0"/>
      <w:marBottom w:val="0"/>
      <w:divBdr>
        <w:top w:val="none" w:sz="0" w:space="0" w:color="auto"/>
        <w:left w:val="none" w:sz="0" w:space="0" w:color="auto"/>
        <w:bottom w:val="none" w:sz="0" w:space="0" w:color="auto"/>
        <w:right w:val="none" w:sz="0" w:space="0" w:color="auto"/>
      </w:divBdr>
      <w:divsChild>
        <w:div w:id="604385770">
          <w:marLeft w:val="274"/>
          <w:marRight w:val="0"/>
          <w:marTop w:val="0"/>
          <w:marBottom w:val="0"/>
          <w:divBdr>
            <w:top w:val="none" w:sz="0" w:space="0" w:color="auto"/>
            <w:left w:val="none" w:sz="0" w:space="0" w:color="auto"/>
            <w:bottom w:val="none" w:sz="0" w:space="0" w:color="auto"/>
            <w:right w:val="none" w:sz="0" w:space="0" w:color="auto"/>
          </w:divBdr>
        </w:div>
        <w:div w:id="15470611">
          <w:marLeft w:val="274"/>
          <w:marRight w:val="0"/>
          <w:marTop w:val="0"/>
          <w:marBottom w:val="0"/>
          <w:divBdr>
            <w:top w:val="none" w:sz="0" w:space="0" w:color="auto"/>
            <w:left w:val="none" w:sz="0" w:space="0" w:color="auto"/>
            <w:bottom w:val="none" w:sz="0" w:space="0" w:color="auto"/>
            <w:right w:val="none" w:sz="0" w:space="0" w:color="auto"/>
          </w:divBdr>
        </w:div>
        <w:div w:id="365250925">
          <w:marLeft w:val="274"/>
          <w:marRight w:val="0"/>
          <w:marTop w:val="0"/>
          <w:marBottom w:val="0"/>
          <w:divBdr>
            <w:top w:val="none" w:sz="0" w:space="0" w:color="auto"/>
            <w:left w:val="none" w:sz="0" w:space="0" w:color="auto"/>
            <w:bottom w:val="none" w:sz="0" w:space="0" w:color="auto"/>
            <w:right w:val="none" w:sz="0" w:space="0" w:color="auto"/>
          </w:divBdr>
        </w:div>
      </w:divsChild>
    </w:div>
    <w:div w:id="111753669">
      <w:bodyDiv w:val="1"/>
      <w:marLeft w:val="0"/>
      <w:marRight w:val="0"/>
      <w:marTop w:val="0"/>
      <w:marBottom w:val="0"/>
      <w:divBdr>
        <w:top w:val="none" w:sz="0" w:space="0" w:color="auto"/>
        <w:left w:val="none" w:sz="0" w:space="0" w:color="auto"/>
        <w:bottom w:val="none" w:sz="0" w:space="0" w:color="auto"/>
        <w:right w:val="none" w:sz="0" w:space="0" w:color="auto"/>
      </w:divBdr>
    </w:div>
    <w:div w:id="120464881">
      <w:bodyDiv w:val="1"/>
      <w:marLeft w:val="0"/>
      <w:marRight w:val="0"/>
      <w:marTop w:val="0"/>
      <w:marBottom w:val="0"/>
      <w:divBdr>
        <w:top w:val="none" w:sz="0" w:space="0" w:color="auto"/>
        <w:left w:val="none" w:sz="0" w:space="0" w:color="auto"/>
        <w:bottom w:val="none" w:sz="0" w:space="0" w:color="auto"/>
        <w:right w:val="none" w:sz="0" w:space="0" w:color="auto"/>
      </w:divBdr>
    </w:div>
    <w:div w:id="155465727">
      <w:bodyDiv w:val="1"/>
      <w:marLeft w:val="0"/>
      <w:marRight w:val="0"/>
      <w:marTop w:val="0"/>
      <w:marBottom w:val="0"/>
      <w:divBdr>
        <w:top w:val="none" w:sz="0" w:space="0" w:color="auto"/>
        <w:left w:val="none" w:sz="0" w:space="0" w:color="auto"/>
        <w:bottom w:val="none" w:sz="0" w:space="0" w:color="auto"/>
        <w:right w:val="none" w:sz="0" w:space="0" w:color="auto"/>
      </w:divBdr>
      <w:divsChild>
        <w:div w:id="1083255298">
          <w:marLeft w:val="0"/>
          <w:marRight w:val="0"/>
          <w:marTop w:val="405"/>
          <w:marBottom w:val="0"/>
          <w:divBdr>
            <w:top w:val="none" w:sz="0" w:space="0" w:color="auto"/>
            <w:left w:val="none" w:sz="0" w:space="0" w:color="auto"/>
            <w:bottom w:val="none" w:sz="0" w:space="0" w:color="auto"/>
            <w:right w:val="none" w:sz="0" w:space="0" w:color="auto"/>
          </w:divBdr>
          <w:divsChild>
            <w:div w:id="1509641590">
              <w:marLeft w:val="0"/>
              <w:marRight w:val="0"/>
              <w:marTop w:val="0"/>
              <w:marBottom w:val="0"/>
              <w:divBdr>
                <w:top w:val="none" w:sz="0" w:space="0" w:color="auto"/>
                <w:left w:val="none" w:sz="0" w:space="0" w:color="auto"/>
                <w:bottom w:val="none" w:sz="0" w:space="0" w:color="auto"/>
                <w:right w:val="none" w:sz="0" w:space="0" w:color="auto"/>
              </w:divBdr>
            </w:div>
          </w:divsChild>
        </w:div>
        <w:div w:id="378896316">
          <w:marLeft w:val="0"/>
          <w:marRight w:val="0"/>
          <w:marTop w:val="0"/>
          <w:marBottom w:val="0"/>
          <w:divBdr>
            <w:top w:val="none" w:sz="0" w:space="0" w:color="auto"/>
            <w:left w:val="none" w:sz="0" w:space="0" w:color="auto"/>
            <w:bottom w:val="none" w:sz="0" w:space="0" w:color="auto"/>
            <w:right w:val="none" w:sz="0" w:space="0" w:color="auto"/>
          </w:divBdr>
        </w:div>
        <w:div w:id="2047024304">
          <w:marLeft w:val="0"/>
          <w:marRight w:val="0"/>
          <w:marTop w:val="225"/>
          <w:marBottom w:val="0"/>
          <w:divBdr>
            <w:top w:val="none" w:sz="0" w:space="0" w:color="auto"/>
            <w:left w:val="none" w:sz="0" w:space="0" w:color="auto"/>
            <w:bottom w:val="none" w:sz="0" w:space="0" w:color="auto"/>
            <w:right w:val="none" w:sz="0" w:space="0" w:color="auto"/>
          </w:divBdr>
          <w:divsChild>
            <w:div w:id="1739085173">
              <w:marLeft w:val="0"/>
              <w:marRight w:val="0"/>
              <w:marTop w:val="0"/>
              <w:marBottom w:val="0"/>
              <w:divBdr>
                <w:top w:val="none" w:sz="0" w:space="0" w:color="auto"/>
                <w:left w:val="none" w:sz="0" w:space="0" w:color="auto"/>
                <w:bottom w:val="none" w:sz="0" w:space="0" w:color="auto"/>
                <w:right w:val="none" w:sz="0" w:space="0" w:color="auto"/>
              </w:divBdr>
              <w:divsChild>
                <w:div w:id="163789151">
                  <w:marLeft w:val="0"/>
                  <w:marRight w:val="0"/>
                  <w:marTop w:val="0"/>
                  <w:marBottom w:val="0"/>
                  <w:divBdr>
                    <w:top w:val="none" w:sz="0" w:space="0" w:color="auto"/>
                    <w:left w:val="none" w:sz="0" w:space="0" w:color="auto"/>
                    <w:bottom w:val="none" w:sz="0" w:space="0" w:color="auto"/>
                    <w:right w:val="none" w:sz="0" w:space="0" w:color="auto"/>
                  </w:divBdr>
                </w:div>
                <w:div w:id="17696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256164">
      <w:bodyDiv w:val="1"/>
      <w:marLeft w:val="0"/>
      <w:marRight w:val="0"/>
      <w:marTop w:val="0"/>
      <w:marBottom w:val="0"/>
      <w:divBdr>
        <w:top w:val="none" w:sz="0" w:space="0" w:color="auto"/>
        <w:left w:val="none" w:sz="0" w:space="0" w:color="auto"/>
        <w:bottom w:val="none" w:sz="0" w:space="0" w:color="auto"/>
        <w:right w:val="none" w:sz="0" w:space="0" w:color="auto"/>
      </w:divBdr>
      <w:divsChild>
        <w:div w:id="1353651308">
          <w:marLeft w:val="0"/>
          <w:marRight w:val="0"/>
          <w:marTop w:val="0"/>
          <w:marBottom w:val="0"/>
          <w:divBdr>
            <w:top w:val="none" w:sz="0" w:space="0" w:color="auto"/>
            <w:left w:val="none" w:sz="0" w:space="0" w:color="auto"/>
            <w:bottom w:val="none" w:sz="0" w:space="0" w:color="auto"/>
            <w:right w:val="none" w:sz="0" w:space="0" w:color="auto"/>
          </w:divBdr>
        </w:div>
        <w:div w:id="2018188870">
          <w:marLeft w:val="0"/>
          <w:marRight w:val="0"/>
          <w:marTop w:val="0"/>
          <w:marBottom w:val="0"/>
          <w:divBdr>
            <w:top w:val="none" w:sz="0" w:space="0" w:color="auto"/>
            <w:left w:val="none" w:sz="0" w:space="0" w:color="auto"/>
            <w:bottom w:val="none" w:sz="0" w:space="0" w:color="auto"/>
            <w:right w:val="none" w:sz="0" w:space="0" w:color="auto"/>
          </w:divBdr>
        </w:div>
        <w:div w:id="1637252440">
          <w:marLeft w:val="0"/>
          <w:marRight w:val="0"/>
          <w:marTop w:val="435"/>
          <w:marBottom w:val="0"/>
          <w:divBdr>
            <w:top w:val="none" w:sz="0" w:space="0" w:color="auto"/>
            <w:left w:val="none" w:sz="0" w:space="0" w:color="auto"/>
            <w:bottom w:val="none" w:sz="0" w:space="0" w:color="auto"/>
            <w:right w:val="none" w:sz="0" w:space="0" w:color="auto"/>
          </w:divBdr>
          <w:divsChild>
            <w:div w:id="2056272122">
              <w:marLeft w:val="0"/>
              <w:marRight w:val="0"/>
              <w:marTop w:val="0"/>
              <w:marBottom w:val="0"/>
              <w:divBdr>
                <w:top w:val="none" w:sz="0" w:space="0" w:color="auto"/>
                <w:left w:val="none" w:sz="0" w:space="0" w:color="auto"/>
                <w:bottom w:val="none" w:sz="0" w:space="0" w:color="auto"/>
                <w:right w:val="none" w:sz="0" w:space="0" w:color="auto"/>
              </w:divBdr>
            </w:div>
          </w:divsChild>
        </w:div>
        <w:div w:id="1209486485">
          <w:marLeft w:val="0"/>
          <w:marRight w:val="0"/>
          <w:marTop w:val="0"/>
          <w:marBottom w:val="0"/>
          <w:divBdr>
            <w:top w:val="none" w:sz="0" w:space="0" w:color="auto"/>
            <w:left w:val="none" w:sz="0" w:space="0" w:color="auto"/>
            <w:bottom w:val="none" w:sz="0" w:space="0" w:color="auto"/>
            <w:right w:val="none" w:sz="0" w:space="0" w:color="auto"/>
          </w:divBdr>
        </w:div>
        <w:div w:id="1763531079">
          <w:marLeft w:val="0"/>
          <w:marRight w:val="0"/>
          <w:marTop w:val="405"/>
          <w:marBottom w:val="0"/>
          <w:divBdr>
            <w:top w:val="none" w:sz="0" w:space="0" w:color="auto"/>
            <w:left w:val="none" w:sz="0" w:space="0" w:color="auto"/>
            <w:bottom w:val="none" w:sz="0" w:space="0" w:color="auto"/>
            <w:right w:val="none" w:sz="0" w:space="0" w:color="auto"/>
          </w:divBdr>
          <w:divsChild>
            <w:div w:id="288316722">
              <w:marLeft w:val="0"/>
              <w:marRight w:val="0"/>
              <w:marTop w:val="0"/>
              <w:marBottom w:val="0"/>
              <w:divBdr>
                <w:top w:val="none" w:sz="0" w:space="0" w:color="auto"/>
                <w:left w:val="none" w:sz="0" w:space="0" w:color="auto"/>
                <w:bottom w:val="none" w:sz="0" w:space="0" w:color="auto"/>
                <w:right w:val="none" w:sz="0" w:space="0" w:color="auto"/>
              </w:divBdr>
            </w:div>
          </w:divsChild>
        </w:div>
        <w:div w:id="474224001">
          <w:marLeft w:val="0"/>
          <w:marRight w:val="0"/>
          <w:marTop w:val="0"/>
          <w:marBottom w:val="0"/>
          <w:divBdr>
            <w:top w:val="none" w:sz="0" w:space="0" w:color="auto"/>
            <w:left w:val="none" w:sz="0" w:space="0" w:color="auto"/>
            <w:bottom w:val="none" w:sz="0" w:space="0" w:color="auto"/>
            <w:right w:val="none" w:sz="0" w:space="0" w:color="auto"/>
          </w:divBdr>
        </w:div>
        <w:div w:id="1676305469">
          <w:marLeft w:val="0"/>
          <w:marRight w:val="0"/>
          <w:marTop w:val="285"/>
          <w:marBottom w:val="0"/>
          <w:divBdr>
            <w:top w:val="none" w:sz="0" w:space="0" w:color="auto"/>
            <w:left w:val="none" w:sz="0" w:space="0" w:color="auto"/>
            <w:bottom w:val="none" w:sz="0" w:space="0" w:color="auto"/>
            <w:right w:val="none" w:sz="0" w:space="0" w:color="auto"/>
          </w:divBdr>
          <w:divsChild>
            <w:div w:id="746919476">
              <w:marLeft w:val="0"/>
              <w:marRight w:val="0"/>
              <w:marTop w:val="0"/>
              <w:marBottom w:val="0"/>
              <w:divBdr>
                <w:top w:val="none" w:sz="0" w:space="0" w:color="auto"/>
                <w:left w:val="none" w:sz="0" w:space="0" w:color="auto"/>
                <w:bottom w:val="none" w:sz="0" w:space="0" w:color="auto"/>
                <w:right w:val="none" w:sz="0" w:space="0" w:color="auto"/>
              </w:divBdr>
              <w:divsChild>
                <w:div w:id="2047362268">
                  <w:marLeft w:val="0"/>
                  <w:marRight w:val="0"/>
                  <w:marTop w:val="0"/>
                  <w:marBottom w:val="0"/>
                  <w:divBdr>
                    <w:top w:val="none" w:sz="0" w:space="0" w:color="auto"/>
                    <w:left w:val="none" w:sz="0" w:space="0" w:color="auto"/>
                    <w:bottom w:val="none" w:sz="0" w:space="0" w:color="auto"/>
                    <w:right w:val="none" w:sz="0" w:space="0" w:color="auto"/>
                  </w:divBdr>
                </w:div>
                <w:div w:id="116374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573539">
      <w:bodyDiv w:val="1"/>
      <w:marLeft w:val="0"/>
      <w:marRight w:val="0"/>
      <w:marTop w:val="0"/>
      <w:marBottom w:val="0"/>
      <w:divBdr>
        <w:top w:val="none" w:sz="0" w:space="0" w:color="auto"/>
        <w:left w:val="none" w:sz="0" w:space="0" w:color="auto"/>
        <w:bottom w:val="none" w:sz="0" w:space="0" w:color="auto"/>
        <w:right w:val="none" w:sz="0" w:space="0" w:color="auto"/>
      </w:divBdr>
    </w:div>
    <w:div w:id="852912831">
      <w:bodyDiv w:val="1"/>
      <w:marLeft w:val="0"/>
      <w:marRight w:val="0"/>
      <w:marTop w:val="0"/>
      <w:marBottom w:val="0"/>
      <w:divBdr>
        <w:top w:val="none" w:sz="0" w:space="0" w:color="auto"/>
        <w:left w:val="none" w:sz="0" w:space="0" w:color="auto"/>
        <w:bottom w:val="none" w:sz="0" w:space="0" w:color="auto"/>
        <w:right w:val="none" w:sz="0" w:space="0" w:color="auto"/>
      </w:divBdr>
    </w:div>
    <w:div w:id="888037238">
      <w:bodyDiv w:val="1"/>
      <w:marLeft w:val="0"/>
      <w:marRight w:val="0"/>
      <w:marTop w:val="0"/>
      <w:marBottom w:val="0"/>
      <w:divBdr>
        <w:top w:val="none" w:sz="0" w:space="0" w:color="auto"/>
        <w:left w:val="none" w:sz="0" w:space="0" w:color="auto"/>
        <w:bottom w:val="none" w:sz="0" w:space="0" w:color="auto"/>
        <w:right w:val="none" w:sz="0" w:space="0" w:color="auto"/>
      </w:divBdr>
      <w:divsChild>
        <w:div w:id="123617526">
          <w:marLeft w:val="274"/>
          <w:marRight w:val="0"/>
          <w:marTop w:val="0"/>
          <w:marBottom w:val="0"/>
          <w:divBdr>
            <w:top w:val="none" w:sz="0" w:space="0" w:color="auto"/>
            <w:left w:val="none" w:sz="0" w:space="0" w:color="auto"/>
            <w:bottom w:val="none" w:sz="0" w:space="0" w:color="auto"/>
            <w:right w:val="none" w:sz="0" w:space="0" w:color="auto"/>
          </w:divBdr>
        </w:div>
      </w:divsChild>
    </w:div>
    <w:div w:id="987708445">
      <w:bodyDiv w:val="1"/>
      <w:marLeft w:val="0"/>
      <w:marRight w:val="0"/>
      <w:marTop w:val="0"/>
      <w:marBottom w:val="0"/>
      <w:divBdr>
        <w:top w:val="none" w:sz="0" w:space="0" w:color="auto"/>
        <w:left w:val="none" w:sz="0" w:space="0" w:color="auto"/>
        <w:bottom w:val="none" w:sz="0" w:space="0" w:color="auto"/>
        <w:right w:val="none" w:sz="0" w:space="0" w:color="auto"/>
      </w:divBdr>
    </w:div>
    <w:div w:id="1017196035">
      <w:bodyDiv w:val="1"/>
      <w:marLeft w:val="0"/>
      <w:marRight w:val="0"/>
      <w:marTop w:val="0"/>
      <w:marBottom w:val="0"/>
      <w:divBdr>
        <w:top w:val="none" w:sz="0" w:space="0" w:color="auto"/>
        <w:left w:val="none" w:sz="0" w:space="0" w:color="auto"/>
        <w:bottom w:val="none" w:sz="0" w:space="0" w:color="auto"/>
        <w:right w:val="none" w:sz="0" w:space="0" w:color="auto"/>
      </w:divBdr>
    </w:div>
    <w:div w:id="1102799981">
      <w:bodyDiv w:val="1"/>
      <w:marLeft w:val="0"/>
      <w:marRight w:val="0"/>
      <w:marTop w:val="0"/>
      <w:marBottom w:val="0"/>
      <w:divBdr>
        <w:top w:val="none" w:sz="0" w:space="0" w:color="auto"/>
        <w:left w:val="none" w:sz="0" w:space="0" w:color="auto"/>
        <w:bottom w:val="none" w:sz="0" w:space="0" w:color="auto"/>
        <w:right w:val="none" w:sz="0" w:space="0" w:color="auto"/>
      </w:divBdr>
    </w:div>
    <w:div w:id="1161891157">
      <w:bodyDiv w:val="1"/>
      <w:marLeft w:val="0"/>
      <w:marRight w:val="0"/>
      <w:marTop w:val="0"/>
      <w:marBottom w:val="0"/>
      <w:divBdr>
        <w:top w:val="none" w:sz="0" w:space="0" w:color="auto"/>
        <w:left w:val="none" w:sz="0" w:space="0" w:color="auto"/>
        <w:bottom w:val="none" w:sz="0" w:space="0" w:color="auto"/>
        <w:right w:val="none" w:sz="0" w:space="0" w:color="auto"/>
      </w:divBdr>
    </w:div>
    <w:div w:id="1294290026">
      <w:bodyDiv w:val="1"/>
      <w:marLeft w:val="0"/>
      <w:marRight w:val="0"/>
      <w:marTop w:val="0"/>
      <w:marBottom w:val="0"/>
      <w:divBdr>
        <w:top w:val="none" w:sz="0" w:space="0" w:color="auto"/>
        <w:left w:val="none" w:sz="0" w:space="0" w:color="auto"/>
        <w:bottom w:val="none" w:sz="0" w:space="0" w:color="auto"/>
        <w:right w:val="none" w:sz="0" w:space="0" w:color="auto"/>
      </w:divBdr>
    </w:div>
    <w:div w:id="1331563032">
      <w:bodyDiv w:val="1"/>
      <w:marLeft w:val="0"/>
      <w:marRight w:val="0"/>
      <w:marTop w:val="0"/>
      <w:marBottom w:val="0"/>
      <w:divBdr>
        <w:top w:val="none" w:sz="0" w:space="0" w:color="auto"/>
        <w:left w:val="none" w:sz="0" w:space="0" w:color="auto"/>
        <w:bottom w:val="none" w:sz="0" w:space="0" w:color="auto"/>
        <w:right w:val="none" w:sz="0" w:space="0" w:color="auto"/>
      </w:divBdr>
    </w:div>
    <w:div w:id="1410419172">
      <w:bodyDiv w:val="1"/>
      <w:marLeft w:val="0"/>
      <w:marRight w:val="0"/>
      <w:marTop w:val="0"/>
      <w:marBottom w:val="0"/>
      <w:divBdr>
        <w:top w:val="none" w:sz="0" w:space="0" w:color="auto"/>
        <w:left w:val="none" w:sz="0" w:space="0" w:color="auto"/>
        <w:bottom w:val="none" w:sz="0" w:space="0" w:color="auto"/>
        <w:right w:val="none" w:sz="0" w:space="0" w:color="auto"/>
      </w:divBdr>
    </w:div>
    <w:div w:id="1481078524">
      <w:bodyDiv w:val="1"/>
      <w:marLeft w:val="0"/>
      <w:marRight w:val="0"/>
      <w:marTop w:val="0"/>
      <w:marBottom w:val="0"/>
      <w:divBdr>
        <w:top w:val="none" w:sz="0" w:space="0" w:color="auto"/>
        <w:left w:val="none" w:sz="0" w:space="0" w:color="auto"/>
        <w:bottom w:val="none" w:sz="0" w:space="0" w:color="auto"/>
        <w:right w:val="none" w:sz="0" w:space="0" w:color="auto"/>
      </w:divBdr>
      <w:divsChild>
        <w:div w:id="2054578611">
          <w:marLeft w:val="0"/>
          <w:marRight w:val="0"/>
          <w:marTop w:val="405"/>
          <w:marBottom w:val="0"/>
          <w:divBdr>
            <w:top w:val="none" w:sz="0" w:space="0" w:color="auto"/>
            <w:left w:val="none" w:sz="0" w:space="0" w:color="auto"/>
            <w:bottom w:val="none" w:sz="0" w:space="0" w:color="auto"/>
            <w:right w:val="none" w:sz="0" w:space="0" w:color="auto"/>
          </w:divBdr>
          <w:divsChild>
            <w:div w:id="460346354">
              <w:marLeft w:val="0"/>
              <w:marRight w:val="0"/>
              <w:marTop w:val="0"/>
              <w:marBottom w:val="0"/>
              <w:divBdr>
                <w:top w:val="none" w:sz="0" w:space="0" w:color="auto"/>
                <w:left w:val="none" w:sz="0" w:space="0" w:color="auto"/>
                <w:bottom w:val="none" w:sz="0" w:space="0" w:color="auto"/>
                <w:right w:val="none" w:sz="0" w:space="0" w:color="auto"/>
              </w:divBdr>
            </w:div>
          </w:divsChild>
        </w:div>
        <w:div w:id="741753375">
          <w:marLeft w:val="0"/>
          <w:marRight w:val="0"/>
          <w:marTop w:val="0"/>
          <w:marBottom w:val="0"/>
          <w:divBdr>
            <w:top w:val="none" w:sz="0" w:space="0" w:color="auto"/>
            <w:left w:val="none" w:sz="0" w:space="0" w:color="auto"/>
            <w:bottom w:val="none" w:sz="0" w:space="0" w:color="auto"/>
            <w:right w:val="none" w:sz="0" w:space="0" w:color="auto"/>
          </w:divBdr>
        </w:div>
        <w:div w:id="866717542">
          <w:marLeft w:val="0"/>
          <w:marRight w:val="0"/>
          <w:marTop w:val="225"/>
          <w:marBottom w:val="0"/>
          <w:divBdr>
            <w:top w:val="none" w:sz="0" w:space="0" w:color="auto"/>
            <w:left w:val="none" w:sz="0" w:space="0" w:color="auto"/>
            <w:bottom w:val="none" w:sz="0" w:space="0" w:color="auto"/>
            <w:right w:val="none" w:sz="0" w:space="0" w:color="auto"/>
          </w:divBdr>
          <w:divsChild>
            <w:div w:id="1352877169">
              <w:marLeft w:val="0"/>
              <w:marRight w:val="0"/>
              <w:marTop w:val="0"/>
              <w:marBottom w:val="0"/>
              <w:divBdr>
                <w:top w:val="none" w:sz="0" w:space="0" w:color="auto"/>
                <w:left w:val="none" w:sz="0" w:space="0" w:color="auto"/>
                <w:bottom w:val="none" w:sz="0" w:space="0" w:color="auto"/>
                <w:right w:val="none" w:sz="0" w:space="0" w:color="auto"/>
              </w:divBdr>
              <w:divsChild>
                <w:div w:id="1106316482">
                  <w:marLeft w:val="0"/>
                  <w:marRight w:val="0"/>
                  <w:marTop w:val="0"/>
                  <w:marBottom w:val="0"/>
                  <w:divBdr>
                    <w:top w:val="none" w:sz="0" w:space="0" w:color="auto"/>
                    <w:left w:val="none" w:sz="0" w:space="0" w:color="auto"/>
                    <w:bottom w:val="none" w:sz="0" w:space="0" w:color="auto"/>
                    <w:right w:val="none" w:sz="0" w:space="0" w:color="auto"/>
                  </w:divBdr>
                </w:div>
                <w:div w:id="16783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143297">
      <w:bodyDiv w:val="1"/>
      <w:marLeft w:val="0"/>
      <w:marRight w:val="0"/>
      <w:marTop w:val="0"/>
      <w:marBottom w:val="0"/>
      <w:divBdr>
        <w:top w:val="none" w:sz="0" w:space="0" w:color="auto"/>
        <w:left w:val="none" w:sz="0" w:space="0" w:color="auto"/>
        <w:bottom w:val="none" w:sz="0" w:space="0" w:color="auto"/>
        <w:right w:val="none" w:sz="0" w:space="0" w:color="auto"/>
      </w:divBdr>
      <w:divsChild>
        <w:div w:id="237374236">
          <w:marLeft w:val="0"/>
          <w:marRight w:val="0"/>
          <w:marTop w:val="405"/>
          <w:marBottom w:val="0"/>
          <w:divBdr>
            <w:top w:val="none" w:sz="0" w:space="0" w:color="auto"/>
            <w:left w:val="none" w:sz="0" w:space="0" w:color="auto"/>
            <w:bottom w:val="none" w:sz="0" w:space="0" w:color="auto"/>
            <w:right w:val="none" w:sz="0" w:space="0" w:color="auto"/>
          </w:divBdr>
          <w:divsChild>
            <w:div w:id="1962345950">
              <w:marLeft w:val="0"/>
              <w:marRight w:val="0"/>
              <w:marTop w:val="0"/>
              <w:marBottom w:val="0"/>
              <w:divBdr>
                <w:top w:val="none" w:sz="0" w:space="0" w:color="auto"/>
                <w:left w:val="none" w:sz="0" w:space="0" w:color="auto"/>
                <w:bottom w:val="none" w:sz="0" w:space="0" w:color="auto"/>
                <w:right w:val="none" w:sz="0" w:space="0" w:color="auto"/>
              </w:divBdr>
            </w:div>
          </w:divsChild>
        </w:div>
        <w:div w:id="783503746">
          <w:marLeft w:val="0"/>
          <w:marRight w:val="0"/>
          <w:marTop w:val="0"/>
          <w:marBottom w:val="0"/>
          <w:divBdr>
            <w:top w:val="none" w:sz="0" w:space="0" w:color="auto"/>
            <w:left w:val="none" w:sz="0" w:space="0" w:color="auto"/>
            <w:bottom w:val="none" w:sz="0" w:space="0" w:color="auto"/>
            <w:right w:val="none" w:sz="0" w:space="0" w:color="auto"/>
          </w:divBdr>
        </w:div>
        <w:div w:id="2038310323">
          <w:marLeft w:val="0"/>
          <w:marRight w:val="0"/>
          <w:marTop w:val="285"/>
          <w:marBottom w:val="0"/>
          <w:divBdr>
            <w:top w:val="none" w:sz="0" w:space="0" w:color="auto"/>
            <w:left w:val="none" w:sz="0" w:space="0" w:color="auto"/>
            <w:bottom w:val="none" w:sz="0" w:space="0" w:color="auto"/>
            <w:right w:val="none" w:sz="0" w:space="0" w:color="auto"/>
          </w:divBdr>
          <w:divsChild>
            <w:div w:id="23211738">
              <w:marLeft w:val="0"/>
              <w:marRight w:val="0"/>
              <w:marTop w:val="0"/>
              <w:marBottom w:val="0"/>
              <w:divBdr>
                <w:top w:val="none" w:sz="0" w:space="0" w:color="auto"/>
                <w:left w:val="none" w:sz="0" w:space="0" w:color="auto"/>
                <w:bottom w:val="none" w:sz="0" w:space="0" w:color="auto"/>
                <w:right w:val="none" w:sz="0" w:space="0" w:color="auto"/>
              </w:divBdr>
              <w:divsChild>
                <w:div w:id="306907174">
                  <w:marLeft w:val="0"/>
                  <w:marRight w:val="0"/>
                  <w:marTop w:val="0"/>
                  <w:marBottom w:val="0"/>
                  <w:divBdr>
                    <w:top w:val="none" w:sz="0" w:space="0" w:color="auto"/>
                    <w:left w:val="none" w:sz="0" w:space="0" w:color="auto"/>
                    <w:bottom w:val="none" w:sz="0" w:space="0" w:color="auto"/>
                    <w:right w:val="none" w:sz="0" w:space="0" w:color="auto"/>
                  </w:divBdr>
                </w:div>
                <w:div w:id="68335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399572">
      <w:bodyDiv w:val="1"/>
      <w:marLeft w:val="0"/>
      <w:marRight w:val="0"/>
      <w:marTop w:val="0"/>
      <w:marBottom w:val="0"/>
      <w:divBdr>
        <w:top w:val="none" w:sz="0" w:space="0" w:color="auto"/>
        <w:left w:val="none" w:sz="0" w:space="0" w:color="auto"/>
        <w:bottom w:val="none" w:sz="0" w:space="0" w:color="auto"/>
        <w:right w:val="none" w:sz="0" w:space="0" w:color="auto"/>
      </w:divBdr>
    </w:div>
    <w:div w:id="206910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ngfor.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91605-D6F3-4EF2-B39A-F0F5B55BC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284</Words>
  <Characters>1620</Characters>
  <Application>Microsoft Office Word</Application>
  <DocSecurity>0</DocSecurity>
  <Lines>13</Lines>
  <Paragraphs>3</Paragraphs>
  <ScaleCrop>false</ScaleCrop>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绽放202-官网·文案——BP按需自行增删。</dc:title>
  <dc:subject/>
  <dc:creator>张亮-集团总部</dc:creator>
  <cp:keywords/>
  <dc:description/>
  <cp:lastModifiedBy>Windows 用户</cp:lastModifiedBy>
  <cp:revision>2</cp:revision>
  <dcterms:created xsi:type="dcterms:W3CDTF">2024-03-12T06:08:00Z</dcterms:created>
  <dcterms:modified xsi:type="dcterms:W3CDTF">2024-03-12T06:08:00Z</dcterms:modified>
</cp:coreProperties>
</file>